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3C180" w14:textId="77777777" w:rsidR="00A569C2" w:rsidRPr="00B37BF7" w:rsidRDefault="00A569C2" w:rsidP="00A569C2">
      <w:pPr>
        <w:jc w:val="right"/>
        <w:rPr>
          <w:rFonts w:ascii="Tahoma" w:eastAsia="Times New Roman" w:hAnsi="Tahoma" w:cs="Tahoma"/>
        </w:rPr>
      </w:pPr>
      <w:r w:rsidRPr="00B37BF7">
        <w:rPr>
          <w:rFonts w:ascii="Tahoma" w:eastAsia="Times New Roman" w:hAnsi="Tahoma" w:cs="Tahoma"/>
        </w:rPr>
        <w:t>Приложение 1 к документации о закупке</w:t>
      </w:r>
    </w:p>
    <w:p w14:paraId="5023499B" w14:textId="77777777" w:rsidR="00A569C2" w:rsidRPr="00B37BF7" w:rsidRDefault="00A569C2" w:rsidP="00A569C2">
      <w:pPr>
        <w:spacing w:after="200" w:line="276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14:paraId="74CB8DAE" w14:textId="77777777" w:rsidR="00A569C2" w:rsidRPr="00B37BF7" w:rsidRDefault="00A569C2" w:rsidP="00A569C2">
      <w:pPr>
        <w:spacing w:after="200" w:line="276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37BF7">
        <w:rPr>
          <w:rFonts w:ascii="Tahoma" w:eastAsia="Times New Roman" w:hAnsi="Tahoma" w:cs="Tahoma"/>
          <w:sz w:val="20"/>
          <w:szCs w:val="20"/>
        </w:rPr>
        <w:t>На выполнение работ по установке, замене и наладке интеллектуальных приборов учета электрической энергии и трансформаторов тока на территории Республики Коми для нужд АО «Коми энергосбытовая компания»</w:t>
      </w: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518"/>
        <w:gridCol w:w="2312"/>
        <w:gridCol w:w="7093"/>
      </w:tblGrid>
      <w:tr w:rsidR="00A569C2" w:rsidRPr="00B37BF7" w14:paraId="7E52F8B3" w14:textId="77777777" w:rsidTr="00604FC1">
        <w:trPr>
          <w:trHeight w:val="26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74C44" w14:textId="77777777" w:rsidR="00A569C2" w:rsidRPr="00B37BF7" w:rsidRDefault="00A569C2" w:rsidP="00604F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9083" w14:textId="77777777" w:rsidR="00A569C2" w:rsidRPr="00B37BF7" w:rsidRDefault="00A569C2" w:rsidP="00604F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14:paraId="3785DA31" w14:textId="77777777" w:rsidR="00A569C2" w:rsidRPr="00B37BF7" w:rsidRDefault="00A569C2" w:rsidP="00604F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05328" w14:textId="77777777" w:rsidR="00A569C2" w:rsidRPr="00B37BF7" w:rsidRDefault="00A569C2" w:rsidP="00604F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A569C2" w:rsidRPr="00B37BF7" w14:paraId="4A918E4E" w14:textId="77777777" w:rsidTr="00604FC1">
        <w:trPr>
          <w:trHeight w:val="117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BDCB1" w14:textId="77777777" w:rsidR="00A569C2" w:rsidRPr="00B37BF7" w:rsidRDefault="00A569C2" w:rsidP="00604FC1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E6145" w14:textId="77777777" w:rsidR="00A569C2" w:rsidRPr="00B37BF7" w:rsidRDefault="00A569C2" w:rsidP="00604FC1">
            <w:pPr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66E47" w14:textId="77777777" w:rsidR="00A569C2" w:rsidRPr="00B37BF7" w:rsidRDefault="00A569C2" w:rsidP="00604FC1">
            <w:pPr>
              <w:spacing w:after="0" w:line="240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Выполнение работ по замене, установке и наладке интеллектуальных приборов учета электрической энергии (далее ПУ ИСУ) и трансформаторов тока (далее ТТ) на территории Республики Коми для нужд АО «Коми энергосбытовая компания»</w:t>
            </w:r>
          </w:p>
        </w:tc>
      </w:tr>
      <w:tr w:rsidR="00A569C2" w:rsidRPr="00B37BF7" w14:paraId="36D1B386" w14:textId="77777777" w:rsidTr="00604FC1">
        <w:trPr>
          <w:trHeight w:val="73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318F" w14:textId="77777777" w:rsidR="00A569C2" w:rsidRPr="00B37BF7" w:rsidRDefault="00A569C2" w:rsidP="00604FC1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31205" w14:textId="77777777" w:rsidR="00A569C2" w:rsidRPr="00B37BF7" w:rsidRDefault="00A569C2" w:rsidP="00604FC1">
            <w:pPr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FFD7" w14:textId="77777777" w:rsidR="00A569C2" w:rsidRPr="00B37BF7" w:rsidRDefault="00A569C2" w:rsidP="00604FC1">
            <w:pPr>
              <w:spacing w:after="0" w:line="240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Многоквартирные дома (далее МКД), находящиеся на территории Республики Коми</w:t>
            </w:r>
          </w:p>
        </w:tc>
      </w:tr>
      <w:tr w:rsidR="00A569C2" w:rsidRPr="00B37BF7" w14:paraId="3FD6B276" w14:textId="77777777" w:rsidTr="00604FC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DC0C" w14:textId="77777777" w:rsidR="00A569C2" w:rsidRPr="00B37BF7" w:rsidRDefault="00A569C2" w:rsidP="00604FC1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6CF6" w14:textId="77777777" w:rsidR="00A569C2" w:rsidRPr="00B37BF7" w:rsidRDefault="00A569C2" w:rsidP="00604FC1">
            <w:pPr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E079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Сроки выполнения работ определяются в Заявках на выполнение работ (Приложение №4 к Техническому Заданию) с учетом общего срока выполнения работ.</w:t>
            </w:r>
          </w:p>
          <w:p w14:paraId="0AA66A43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2D4739D3" w14:textId="77777777" w:rsidR="00A569C2" w:rsidRPr="00B37BF7" w:rsidRDefault="00A569C2" w:rsidP="00604F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Начало: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не позднее 5 (пяти) календарных дней с момента подписания обеими Сторонами Договора.</w:t>
            </w:r>
          </w:p>
          <w:p w14:paraId="208210F2" w14:textId="77777777" w:rsidR="00A569C2" w:rsidRPr="00B37BF7" w:rsidRDefault="00A569C2" w:rsidP="00604F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Окончание: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 позднее «05» декабря 2023 г.</w:t>
            </w:r>
          </w:p>
          <w:p w14:paraId="38D0DDB8" w14:textId="77777777" w:rsidR="00A569C2" w:rsidRPr="00B37BF7" w:rsidRDefault="00A569C2" w:rsidP="00604FC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A569C2" w:rsidRPr="00B37BF7" w14:paraId="487728CA" w14:textId="77777777" w:rsidTr="00604FC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31CF" w14:textId="77777777" w:rsidR="00A569C2" w:rsidRPr="00B37BF7" w:rsidRDefault="00A569C2" w:rsidP="00604FC1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9CFA" w14:textId="77777777" w:rsidR="00A569C2" w:rsidRPr="00B37BF7" w:rsidRDefault="00A569C2" w:rsidP="00604FC1">
            <w:pPr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074D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Выполнение комплекса работ по замене приборов учета (далее ПУ) на ПУ ИСУ, замене ТТ, установке и наладке ПУ ИСУ и ТТ, а также допуску в эксплуатацию для целей коммерческого учета электрической энергии производится на объектах в соответствие с графиком производства работ (Приложение № 8 к Техническому заданию), ведомостью объемов работ (Приложение № 2 к Техническому заданию), перечнем необходимых товарно-материальных ценностях для выполнения работ по договору (далее Т</w:t>
            </w:r>
            <w:bookmarkStart w:id="0" w:name="_GoBack"/>
            <w:bookmarkEnd w:id="0"/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МЦ) (Приложение № 11 к Техническому заданию).</w:t>
            </w:r>
          </w:p>
          <w:p w14:paraId="7A13DEC6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Перечень адресов, по которым должны производиться работы в рамках договора указываются в Заявках на выполнение работ (Приложении № 4 к Техническому заданию). Заказчик направляет Подрядчику Заявку на выполнение работ за 5 календарных дней до даты начала выполнения работ, установленной в Заявке по электронному адресу, указанному Подрядчиком. Подписанная Подрядчиком Заявка на выполнение работ возвращается Заказчику в течении 3 рабочих дней.</w:t>
            </w:r>
          </w:p>
          <w:p w14:paraId="67564EE8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Заказчик вправе вносить изменения в Перечень адресов в одностороннем порядке с уведомлением Подрядчика в течение 3-х рабочих дней.</w:t>
            </w:r>
          </w:p>
          <w:p w14:paraId="751E1995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1EC85A46" w14:textId="77777777" w:rsidR="00A569C2" w:rsidRPr="00B37BF7" w:rsidRDefault="00A569C2" w:rsidP="00604F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Количество и сроки выполнения работ определяются Графиком Производства работ (Приложение № 8 к Техническому Заданию), который утверждается одновременно с подписанием Договора.</w:t>
            </w:r>
          </w:p>
          <w:p w14:paraId="073BEDB3" w14:textId="77777777" w:rsidR="00A569C2" w:rsidRPr="00B37BF7" w:rsidRDefault="00A569C2" w:rsidP="00604FC1">
            <w:pPr>
              <w:spacing w:before="240"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14:paraId="211A9D55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случае, если Подрядчиком определено отсутствие технической возможности установки, замены ПУ или ТТ на объекте, либо существующий прибор учета электрической энергии или ТТ пригоден к 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коммерческим расчетам, работы на таком объекте не выполняются, Подрядчик обязан оформить Акт по установленной форме (Приложение №9 к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) в приложении Заказчика (Мобильный контролер) с фотофиксацией.</w:t>
            </w:r>
          </w:p>
          <w:p w14:paraId="15128D4A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Заказчик вправе изменить перечень объектов, указанных в Заявке на выполнение работ (Приложение № 4 к Техническому заданию), уведомив Подрядчика путем направления ему подписанной актуализированной Заявки на выполнение работ (Приложение № 4 к Техническому Заданию), посредствам электронной почты, указанной в п. 15.2 Договора.</w:t>
            </w:r>
          </w:p>
          <w:p w14:paraId="03C30755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Заказчик имеет право пересматривать стоимость работ (договора) в сторону уменьшения:</w:t>
            </w:r>
          </w:p>
          <w:p w14:paraId="6BFD0B3D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- в случае, если объемы фактически выполненных работ меньше, чем предусмотрено Техническим заданием и утвержденной сметой; </w:t>
            </w:r>
          </w:p>
          <w:p w14:paraId="65A50850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в случае неиспользования сопутствующих материалов либо использования более дешевых материалов с аналогичными техническими характеристиками.</w:t>
            </w:r>
          </w:p>
          <w:p w14:paraId="073CC74C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при проведении работ несет всю полноту ответственности: </w:t>
            </w:r>
          </w:p>
          <w:p w14:paraId="41B6671B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0D9E4F01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полноту выполненных работ;</w:t>
            </w:r>
          </w:p>
          <w:p w14:paraId="0D4984D3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5879539D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- за повреждение им электрических приборов и электросети на месте выполнения работ. </w:t>
            </w:r>
          </w:p>
          <w:p w14:paraId="41899A62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Подрядчик принимает меры по их восстановлению за свой счет и в кратчайшие сроки;</w:t>
            </w:r>
          </w:p>
          <w:p w14:paraId="56F46E1A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7A30C6BD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опытом,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бригады;</w:t>
            </w:r>
          </w:p>
          <w:p w14:paraId="3C45450F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Заменяемый ПУ должен быть демонтирован с предварительной проверкой его работоспособности и с последующей передачей собственнику оборудования. Одновременно должны быть демонтированы измерительные трансформаторы тока (при их наличии), которые должны передаваться собственнику вместе с демонтированным прибором учета с отметкой в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Акте ввода в эксплуатацию прибора учета электроэнергии (Приложение № 6 к Техническому заданию).</w:t>
            </w:r>
          </w:p>
        </w:tc>
      </w:tr>
      <w:tr w:rsidR="00A569C2" w:rsidRPr="00B37BF7" w14:paraId="5F30B4D4" w14:textId="77777777" w:rsidTr="00604FC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4AD25" w14:textId="77777777" w:rsidR="00A569C2" w:rsidRPr="00B37BF7" w:rsidRDefault="00A569C2" w:rsidP="00604FC1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31D2A" w14:textId="77777777" w:rsidR="00A569C2" w:rsidRPr="00B37BF7" w:rsidRDefault="00A569C2" w:rsidP="00604FC1">
            <w:pPr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9AFD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1550C7BC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в приложении Заказчика (Мобильный контролер), создать маршрутные листы для сотрудников, выполняющих работы по замене приборов учета электрической энергии, согласно Заявки на выполнение работ (Приложение № 4 к Техническому заданию).</w:t>
            </w:r>
          </w:p>
          <w:p w14:paraId="570B3962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14:paraId="64A54662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место и дату проведения работ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</w:t>
            </w:r>
          </w:p>
          <w:p w14:paraId="3389F904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заблаговременно уведомить Сетевую организацию о согласовании даты и времени производства работа, в части установки, замены, коллективного(общедомового) приборов учета и ТТ.</w:t>
            </w:r>
          </w:p>
          <w:p w14:paraId="4F22D902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проведения работ на Объектах, согласованных Сторонами в Перечне адресов, указанных в Заявке на выполнение работ (Приложение № 4 к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) путем надлежащего уведомления потребителей посредством телефонограммы / смс-уведомления с 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 заказным письмом или любым способом, позволяющим подтвердить уведомление. В случае необходимости, по согласованию с Заказчиком, формирует и направляет официальные письма от лица Заказчика по форме (Приложение №3 к Техническому заданию) с учетом права потребителя согласовать иную дату и время замены ПУ ЭЭ в течение 3 (трех) рабочих дней с момента получения уведомления.</w:t>
            </w:r>
          </w:p>
          <w:p w14:paraId="06EBF14E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Подрядчику с составлением Акта приема-передачи (Приложение №5 к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) интеллектуальные приборы учета электрической энергии, ТТ, пломбировочную продукцию и SIM-карты, необходимые для выполнения Работ. </w:t>
            </w:r>
          </w:p>
          <w:p w14:paraId="2494ED11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Передача ПУ ИСУ, ТТ, пломбировочной продукции, </w:t>
            </w:r>
            <w:r w:rsidRPr="00B37BF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SIM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-карт осуществляется по адресу склада: г. Сыктывкар, ул. Станционная, д. 76.</w:t>
            </w:r>
          </w:p>
          <w:p w14:paraId="005773B4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По окончании работ по настоящему Договору материалы и оборудование, предоставленные Заказчиком и не использованные Подрядчиком, возвращаются. Возврат неиспользованных материалов осуществляется с составлением Акта о выявленных дефектах оборудования (Приложение № 10 к Техническому заданию) в течение 10 дней с даты приемки Заказчиком работ за последний отчетный период по форме Акта приема-передачи (Приложение №5 к Техническому заданию) с пометкой «Возврат давальческих материалов».</w:t>
            </w:r>
          </w:p>
          <w:p w14:paraId="35FE81A7" w14:textId="77777777" w:rsidR="00A569C2" w:rsidRPr="00B37BF7" w:rsidRDefault="00A569C2" w:rsidP="00604FC1">
            <w:pPr>
              <w:spacing w:before="240"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Перед проведением работ Подрядчику необходимо произвести проверку работоспособности ПУ ИСУ и ТТ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7FC0C586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выявления бракованных ПУ ИСУ, ТТ Подрядчик организует транспортировку таких приборов до склада Заказчика, указанного в п.6.3 настоящего Технического задания и передачу по форме Акта о выявленных дефектах (Приложение № 10 к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) в последний день расчетного месяца на ежемесячной основе.</w:t>
            </w:r>
          </w:p>
          <w:p w14:paraId="21669673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 (Приложение №7 к Техническому заданию), назначает иное время проведения работ, уведомляет Потребителя в письменной форме 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от имени Заказчика по форме (Приложение №3 к Техническому заданию)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77A67B7D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случае, если Подрядчиком определено на объекте отсутствие технической возможности для замены ПУ ИСУ,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тех. возможности (Приложение №9 к Техническому заданию) и передает Заказчику в течение 2 (двух) рабочих дней, Заказчик вправе исключить объект или заменить на другой.</w:t>
            </w:r>
          </w:p>
          <w:p w14:paraId="48DC4FB7" w14:textId="77777777" w:rsidR="00A569C2" w:rsidRPr="00B37BF7" w:rsidRDefault="00A569C2" w:rsidP="00604FC1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При наличии на объекте прибора учета, ТТ, пригодного к коммерческим расчетам, Подрядчик работы по замене прибора учета и ТТ не выполняет, производит фотофиксацию существующего прибора учета и ТТ (При фотофиксации должны быть сфотографированы следующие элементы и сведения: внешний вид прибора учета, номера пломб или их отсутствие, номер и показания (при наличии тарификации показания по каждому тарифу) прибора учета, номера измерительных, номинал коммутационного устройства). 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46EAE923" w14:textId="77777777" w:rsidR="00A569C2" w:rsidRPr="00B37BF7" w:rsidRDefault="00A569C2" w:rsidP="00604FC1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Работы осуществляются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«прием»/«отдача».</w:t>
            </w:r>
          </w:p>
          <w:p w14:paraId="3CFEAC65" w14:textId="77777777" w:rsidR="00A569C2" w:rsidRPr="00B37BF7" w:rsidRDefault="00A569C2" w:rsidP="00604FC1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 выполнении установки, замены измерительного комплекса (приборы учета электрической энергии, ТТ) Подрядчик производит установку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-карты в ПУ ИСУ (предоставляется Заказчиком), прокладку необходимых вторичных цепей и испытание/наладку смонтированного оборудования.</w:t>
            </w:r>
          </w:p>
          <w:p w14:paraId="11287FE0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после завершения работ по замене, установке прибора учета электрической энергии, ТТ обязан произвести инструментальную проверку работоспособности установленного ПУ ИСУ, ТТ с фиксацией измерений в измерительных цепях в акте ввода в эксплуатацию.</w:t>
            </w:r>
          </w:p>
          <w:p w14:paraId="59BE7E67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 установке, замене 3-х фазных ПУ и ТТ Подрядчик дополнительно к Актам ввода в эксплуатацию 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на бумажном носителе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контролер), доступ к которому предоставляет Заказчик.</w:t>
            </w:r>
          </w:p>
          <w:p w14:paraId="7C0420F0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 установке, замене 1-ф ПУ оформления акта осуществляется через модуль Заказчика (Мобильный контролер) без необходимости составления акта на бумажном носителе. Полный объем данных по установленным ПУ ИСУ должен быть внесен в приложение в день выполнения работ. </w:t>
            </w:r>
          </w:p>
          <w:p w14:paraId="45708A21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Номера ПУ и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-карт необходимо вносить путем сканирования штрих-кодов с целью избежания ошибок.</w:t>
            </w:r>
          </w:p>
          <w:p w14:paraId="096FE00B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23F2C77C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14:paraId="33DBB072" w14:textId="77777777" w:rsidR="00A569C2" w:rsidRPr="00B37BF7" w:rsidRDefault="00A569C2" w:rsidP="00604FC1">
            <w:pPr>
              <w:spacing w:before="240"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0E0CDB6F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-На предмет фактического получения ответов ПУ ИСУ на запросы из системы ИСУ;</w:t>
            </w:r>
          </w:p>
          <w:p w14:paraId="1E4AF8E2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-На предмет корректности настроек приборов учета.</w:t>
            </w:r>
          </w:p>
          <w:p w14:paraId="3D3ABB7C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Успешным выполнением наладочных работ является получение информации с установленного прибора учета на верхний уровень системы ИСУ. </w:t>
            </w:r>
          </w:p>
          <w:p w14:paraId="11376588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153ED1F3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функционирования розничных рынков электроэнергии…».</w:t>
            </w:r>
          </w:p>
          <w:p w14:paraId="26090BF4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При оформлении на бумажном носителе Подрядчик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от имени Заказчика заполняет Акты ввода в эксплуатацию приборов учета электрической энергии в двух экземплярах и подписывает акты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либо направлен почтой.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контролер, информация должна быть внесена в приложение в день выполнения работ, а также в Заявку на выполнение работ.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14:paraId="441C5DB7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Факт выполненения работ признается по данным, занесенным в акты со статусом «подписано» в модуле Заказчика - Мобильный контролер.</w:t>
            </w:r>
          </w:p>
          <w:p w14:paraId="0F4419AA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заменяемого ПУ (одно фото), его текущие показания (одно фото), положение нового ПУ ИСУ (одно фото) и контроль его опломбирования (два фото), установленную SIM-карту (одно фото) (обязательно должны быть видны номера демонтированного и устанавливаемого прибора учета и номера устанавливаемых пломб). Фотографии должны быть формата JPEG и содержать следующие метаданные: дата, время и данные геолокации. Фото предоставляются Заказчику в составе приемо-сдаточной документации. 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Фотоотчет должен быть занесен в приложение Заказчика (Мобильный контролер), как приложения к акту ввода в эксплуатацию ПУ ЭЭ.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42993C9D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Подрядчик организует хранение и 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утилизацию (в случае их не востребованности потребителем)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демонтированных приборов учета электрической энергии (далее – ПУ). Хранение демонтированных ПУ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 (Приложение №6 к Техническому заданию).</w:t>
            </w:r>
          </w:p>
          <w:p w14:paraId="0BB7332C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Передача потребителю демонтированного прибора учета позднее даты проведения работ оформляется путем составления Подрядчиком акта передачи материальных ценностей (демонтированного оборудования).</w:t>
            </w:r>
          </w:p>
          <w:p w14:paraId="0E32D430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Персонал Подрядчика, выполняющий наладочные работы, должен обладать необходимым опытом и компетенциями.</w:t>
            </w:r>
          </w:p>
          <w:p w14:paraId="4F02E790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измерительных цепях необходимо предусмотреть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3D7A6D02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1CB4BC92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14:paraId="5CB2F485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Вторичные измерительные цепи электросчётчика трансформаторного типа должны быть защищены от несанкционированного доступа (измерительная клеммная колодка с возможностью опломбирования).</w:t>
            </w:r>
          </w:p>
          <w:p w14:paraId="585B7718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Приборы учета устанавливаются:</w:t>
            </w:r>
          </w:p>
          <w:p w14:paraId="47F4B952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-в этажных щитах;</w:t>
            </w:r>
          </w:p>
          <w:p w14:paraId="12766452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 xml:space="preserve">-в квартирных шкафах учёта при внутриквартирном расположении; </w:t>
            </w:r>
          </w:p>
          <w:p w14:paraId="62F355FC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-в выносных шкафах учёта (боксах) по согласованию с Заказчиком.</w:t>
            </w:r>
          </w:p>
          <w:p w14:paraId="2C36873B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Замена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14:paraId="42EE9E60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14:paraId="573EAEB4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14:paraId="1AC10376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вводного распределительного устройства многоквартирного дома (далее – ВРУ),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79AE980F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маркирования.</w:t>
            </w:r>
          </w:p>
          <w:p w14:paraId="3A0C819E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0CD56225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безопасности.</w:t>
            </w:r>
          </w:p>
          <w:p w14:paraId="7122CD73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A569C2" w:rsidRPr="00B37BF7" w14:paraId="75CA26EE" w14:textId="77777777" w:rsidTr="00604FC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1330" w14:textId="77777777" w:rsidR="00A569C2" w:rsidRPr="00B37BF7" w:rsidRDefault="00A569C2" w:rsidP="00604FC1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B010A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A5FE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ценах ФЕР 2020 (в  действующей редакции на момент составления сметы) с пересчетом в текущие цены с помощью индексов изменения  сметной стоимости утвержденных Минстроем России для  Республики Коми (Письмо от 08.11.2022г. №58497-ИФ/09 прил.2 4 кв.2022).</w:t>
            </w:r>
          </w:p>
          <w:p w14:paraId="0AD3AE16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№5 к документации о закупке).</w:t>
            </w:r>
          </w:p>
        </w:tc>
      </w:tr>
      <w:tr w:rsidR="00A569C2" w:rsidRPr="00B37BF7" w14:paraId="646F4789" w14:textId="77777777" w:rsidTr="00604FC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675A" w14:textId="77777777" w:rsidR="00A569C2" w:rsidRPr="00B37BF7" w:rsidRDefault="00A569C2" w:rsidP="00604FC1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E14E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Применяемые стандарты, СНиПы и прочие правила. </w:t>
            </w:r>
          </w:p>
          <w:p w14:paraId="4EF93F9B" w14:textId="77777777" w:rsidR="00A569C2" w:rsidRPr="00B37BF7" w:rsidRDefault="00A569C2" w:rsidP="00604FC1">
            <w:pPr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0815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Интеллектуальная система учета АО "Коми энергосбытовая компания" создается в соответствии с требованиями действующих нормативно-правовых документов:</w:t>
            </w:r>
          </w:p>
          <w:p w14:paraId="5AE4E13F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19A22301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14:paraId="7C258D2A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47A5801D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14:paraId="3330BC1E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-ГОСТ Р 8.563–2009. ГСИ. «Методики (методы) измерений»;</w:t>
            </w:r>
          </w:p>
          <w:p w14:paraId="6FAD8DBB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-ГОСТ Р 8.596-2002 ГСИ. «Метрологическое обеспечение измерительных систем. Основные положения»;</w:t>
            </w:r>
          </w:p>
          <w:p w14:paraId="70234008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-РД 34.09.101-94. Типовая инструкция по учету электроэнергии при ее производстве, передаче и распределении;</w:t>
            </w:r>
          </w:p>
          <w:p w14:paraId="135C71EA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5C8ACCFD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-РД34.11.333-97. «Типовая методика выполнения измерений количества электрической энергии»;</w:t>
            </w:r>
          </w:p>
          <w:p w14:paraId="53E6DB7A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-РД 34.11.334-97. «Типовая методика выполнения измерений электрической мощности»;</w:t>
            </w:r>
          </w:p>
          <w:p w14:paraId="5A7EC1CB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4BDD66DB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-РД153-34.0-11.209-99.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07BFBECC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МИ 2168-91 ГСИ ИИС. «Методика расчета метро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6207466A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4C253416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4A4C1931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-ПУЭ «Правила устройства электроустановок. Изд.7. с дополнениями и изменениями».</w:t>
            </w:r>
          </w:p>
        </w:tc>
      </w:tr>
      <w:tr w:rsidR="00A569C2" w:rsidRPr="00B37BF7" w14:paraId="198A457C" w14:textId="77777777" w:rsidTr="00604FC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851B3" w14:textId="77777777" w:rsidR="00A569C2" w:rsidRPr="00B37BF7" w:rsidRDefault="00A569C2" w:rsidP="00604FC1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30E53" w14:textId="77777777" w:rsidR="00A569C2" w:rsidRPr="00B37BF7" w:rsidRDefault="00A569C2" w:rsidP="00604FC1">
            <w:pPr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7F3C" w14:textId="77777777" w:rsidR="00A569C2" w:rsidRPr="00B37BF7" w:rsidRDefault="00A569C2" w:rsidP="00604FC1">
            <w:pPr>
              <w:spacing w:before="240" w:after="0" w:line="240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Замена, установка оборудования выполняется по нормам безопасности от поражения электрическим током.</w:t>
            </w:r>
          </w:p>
          <w:p w14:paraId="3AA30F04" w14:textId="77777777" w:rsidR="00A569C2" w:rsidRPr="00B37BF7" w:rsidRDefault="00A569C2" w:rsidP="00604FC1">
            <w:pPr>
              <w:spacing w:before="240" w:after="0" w:line="240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1C83EDB6" w14:textId="77777777" w:rsidR="00A569C2" w:rsidRPr="00B37BF7" w:rsidRDefault="00A569C2" w:rsidP="00604FC1">
            <w:pPr>
              <w:spacing w:before="240" w:after="0" w:line="240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0C43301E" w14:textId="77777777" w:rsidR="00A569C2" w:rsidRPr="00B37BF7" w:rsidRDefault="00A569C2" w:rsidP="00604FC1">
            <w:pPr>
              <w:spacing w:before="240" w:after="0" w:line="240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0899AFF1" w14:textId="77777777" w:rsidR="00A569C2" w:rsidRPr="00B37BF7" w:rsidRDefault="00A569C2" w:rsidP="00604FC1">
            <w:pPr>
              <w:spacing w:before="240" w:after="0" w:line="240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0AFF5724" w14:textId="77777777" w:rsidR="00A569C2" w:rsidRPr="00B37BF7" w:rsidRDefault="00A569C2" w:rsidP="00604FC1">
            <w:pPr>
              <w:spacing w:before="240" w:after="0" w:line="240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00BEC877" w14:textId="77777777" w:rsidR="00A569C2" w:rsidRPr="00B37BF7" w:rsidRDefault="00A569C2" w:rsidP="00604FC1">
            <w:pPr>
              <w:spacing w:before="240" w:after="0" w:line="240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321D1C2D" w14:textId="77777777" w:rsidR="00A569C2" w:rsidRPr="00B37BF7" w:rsidRDefault="00A569C2" w:rsidP="00604FC1">
            <w:pPr>
              <w:spacing w:before="240" w:after="0" w:line="240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21CEC4DD" w14:textId="77777777" w:rsidR="00A569C2" w:rsidRPr="00B37BF7" w:rsidRDefault="00A569C2" w:rsidP="00604FC1">
            <w:pPr>
              <w:spacing w:before="240" w:after="0" w:line="240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14632173" w14:textId="77777777" w:rsidR="00A569C2" w:rsidRPr="00B37BF7" w:rsidRDefault="00A569C2" w:rsidP="00604FC1">
            <w:pPr>
              <w:spacing w:before="240" w:after="0" w:line="240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3A06FBBA" w14:textId="77777777" w:rsidR="00A569C2" w:rsidRPr="00B37BF7" w:rsidRDefault="00A569C2" w:rsidP="00604FC1">
            <w:pPr>
              <w:spacing w:before="240" w:after="0" w:line="240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38F3E095" w14:textId="77777777" w:rsidR="00A569C2" w:rsidRPr="00B37BF7" w:rsidRDefault="00A569C2" w:rsidP="00604FC1">
            <w:pPr>
              <w:spacing w:before="240" w:after="0" w:line="240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7EFB735D" w14:textId="77777777" w:rsidR="00A569C2" w:rsidRPr="00B37BF7" w:rsidRDefault="00A569C2" w:rsidP="00604FC1">
            <w:pPr>
              <w:spacing w:before="240" w:after="0" w:line="240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0F85C2AE" w14:textId="77777777" w:rsidR="00A569C2" w:rsidRPr="00B37BF7" w:rsidRDefault="00A569C2" w:rsidP="00604FC1">
            <w:pPr>
              <w:tabs>
                <w:tab w:val="left" w:pos="465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A569C2" w:rsidRPr="00B37BF7" w14:paraId="08FB662D" w14:textId="77777777" w:rsidTr="00604FC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6955" w14:textId="77777777" w:rsidR="00A569C2" w:rsidRPr="00B37BF7" w:rsidRDefault="00A569C2" w:rsidP="00604FC1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C011" w14:textId="77777777" w:rsidR="00A569C2" w:rsidRPr="00B37BF7" w:rsidRDefault="00A569C2" w:rsidP="00604FC1">
            <w:pPr>
              <w:spacing w:after="0" w:line="276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B37BF7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E0C04" w14:textId="77777777" w:rsidR="00A569C2" w:rsidRPr="00B37BF7" w:rsidRDefault="00A569C2" w:rsidP="00604FC1">
            <w:pPr>
              <w:spacing w:before="240"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Работы выполняются с использованием оборудования и материалов Подрядчика (за исключением ПУ ИСУ, </w:t>
            </w:r>
            <w:r w:rsidRPr="00B37BF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SIM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-карт и пломбировочной продукции (пломба роторная, пломба-наклейка, проволока);</w:t>
            </w:r>
          </w:p>
          <w:p w14:paraId="306FC601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4B0BD1F4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1F826352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682906EB" w14:textId="77777777" w:rsidR="00A569C2" w:rsidRPr="00B37BF7" w:rsidRDefault="00A569C2" w:rsidP="00604FC1">
            <w:pPr>
              <w:spacing w:after="0" w:line="240" w:lineRule="auto"/>
              <w:ind w:right="12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A569C2" w:rsidRPr="00B37BF7" w14:paraId="28E40326" w14:textId="77777777" w:rsidTr="00604FC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B890A" w14:textId="77777777" w:rsidR="00A569C2" w:rsidRPr="00B37BF7" w:rsidRDefault="00A569C2" w:rsidP="00604FC1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5236C" w14:textId="77777777" w:rsidR="00A569C2" w:rsidRPr="00B37BF7" w:rsidRDefault="00A569C2" w:rsidP="00604FC1">
            <w:pPr>
              <w:shd w:val="clear" w:color="auto" w:fill="FFFFFF"/>
              <w:spacing w:after="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9118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14571BAA" w14:textId="77777777" w:rsidR="00A569C2" w:rsidRPr="00B37BF7" w:rsidRDefault="00A569C2" w:rsidP="00604FC1">
            <w:pPr>
              <w:widowControl w:val="0"/>
              <w:spacing w:after="0" w:line="240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акты о приемке выполненных работ в течении 5 (пяти) рабочих дней после получения от Подрядчика Акта приемки выполненных работ.</w:t>
            </w:r>
          </w:p>
          <w:p w14:paraId="6CCD0958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10EC64D7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57E546EC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11DEBC21" w14:textId="77777777" w:rsidR="00A569C2" w:rsidRPr="00B37BF7" w:rsidRDefault="00A569C2" w:rsidP="00604F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A569C2" w:rsidRPr="00B37BF7" w14:paraId="03A2065F" w14:textId="77777777" w:rsidTr="00604FC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99561" w14:textId="77777777" w:rsidR="00A569C2" w:rsidRPr="00B37BF7" w:rsidRDefault="00A569C2" w:rsidP="00604FC1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9C81" w14:textId="77777777" w:rsidR="00A569C2" w:rsidRPr="00B37BF7" w:rsidRDefault="00A569C2" w:rsidP="00604FC1">
            <w:pPr>
              <w:shd w:val="clear" w:color="auto" w:fill="FFFFFF"/>
              <w:spacing w:after="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  <w:p w14:paraId="5AB4DAC7" w14:textId="77777777" w:rsidR="00A569C2" w:rsidRPr="00B37BF7" w:rsidRDefault="00A569C2" w:rsidP="00604FC1">
            <w:pPr>
              <w:shd w:val="clear" w:color="auto" w:fill="FFFFFF"/>
              <w:spacing w:after="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DCEE" w14:textId="77777777" w:rsidR="00A569C2" w:rsidRPr="00B37BF7" w:rsidRDefault="00A569C2" w:rsidP="00604FC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Приемо-сдаточная документация представляется Подрядчиком в 2-х экземплярах в течение трех рабочих дней после окончания отчетного периода в следующем объеме:</w:t>
            </w:r>
          </w:p>
          <w:p w14:paraId="31DD9218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оформленная надлежащим образом Заявка на выполнение работ (Приложение №4 к Техническому заданию) с заполнением всех полей на адреса электронной почты: </w:t>
            </w:r>
            <w:hyperlink r:id="rId7" w:history="1">
              <w:r w:rsidRPr="00B37BF7">
                <w:rPr>
                  <w:rFonts w:ascii="Tahoma" w:eastAsia="Times New Roman" w:hAnsi="Tahoma" w:cs="Tahoma"/>
                  <w:color w:val="0563C1" w:themeColor="hyperlink"/>
                  <w:u w:val="single"/>
                </w:rPr>
                <w:t>Dmitriy.Kozyakov@komiesc.ru</w:t>
              </w:r>
            </w:hyperlink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; </w:t>
            </w:r>
            <w:hyperlink r:id="rId8" w:history="1">
              <w:r w:rsidRPr="00B37BF7">
                <w:rPr>
                  <w:rFonts w:ascii="Tahoma" w:eastAsia="Times New Roman" w:hAnsi="Tahoma" w:cs="Tahoma"/>
                  <w:color w:val="0563C1" w:themeColor="hyperlink"/>
                  <w:u w:val="single"/>
                </w:rPr>
                <w:t>Aleksey.Terentev@komiesc.ru</w:t>
              </w:r>
            </w:hyperlink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37BF7">
              <w:rPr>
                <w:rFonts w:ascii="Tahoma" w:eastAsia="Times New Roman" w:hAnsi="Tahoma" w:cs="Tahoma"/>
                <w:color w:val="0563C1" w:themeColor="hyperlink"/>
                <w:sz w:val="20"/>
                <w:szCs w:val="20"/>
                <w:u w:val="single"/>
              </w:rPr>
              <w:t xml:space="preserve">в формате </w:t>
            </w:r>
            <w:r w:rsidRPr="00B37BF7">
              <w:rPr>
                <w:rFonts w:ascii="Tahoma" w:eastAsia="Times New Roman" w:hAnsi="Tahoma" w:cs="Tahoma"/>
                <w:color w:val="0563C1" w:themeColor="hyperlink"/>
                <w:sz w:val="20"/>
                <w:szCs w:val="20"/>
                <w:u w:val="single"/>
                <w:lang w:val="en-US"/>
              </w:rPr>
              <w:t>Excel</w:t>
            </w:r>
            <w:r w:rsidRPr="00B37BF7">
              <w:rPr>
                <w:rFonts w:ascii="Tahoma" w:eastAsia="Times New Roman" w:hAnsi="Tahoma" w:cs="Tahoma"/>
                <w:color w:val="0563C1" w:themeColor="hyperlink"/>
                <w:sz w:val="20"/>
                <w:szCs w:val="20"/>
                <w:u w:val="single"/>
              </w:rPr>
              <w:t>/</w:t>
            </w:r>
            <w:r w:rsidRPr="00B37BF7">
              <w:rPr>
                <w:rFonts w:ascii="Tahoma" w:eastAsia="Times New Roman" w:hAnsi="Tahoma" w:cs="Tahoma"/>
                <w:color w:val="0563C1" w:themeColor="hyperlink"/>
                <w:sz w:val="20"/>
                <w:szCs w:val="20"/>
                <w:u w:val="single"/>
                <w:lang w:val="en-US"/>
              </w:rPr>
              <w:t>PDF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1C3A7152" w14:textId="77777777" w:rsidR="00A569C2" w:rsidRPr="00B37BF7" w:rsidRDefault="00A569C2" w:rsidP="00604FC1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- Акты ввода в эксплуатацию и фотоотчет (фотофиксации демонтированных и вновь установленных ПУ ИСУ, ТТ), занесенные и подписанные в базе данных модуля Заказчика - Мобильный контролер;</w:t>
            </w:r>
          </w:p>
          <w:p w14:paraId="091A1F06" w14:textId="77777777" w:rsidR="00A569C2" w:rsidRPr="00B37BF7" w:rsidRDefault="00A569C2" w:rsidP="00604FC1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ведомость использованных материалов с указанием использованного количества и мест установки каждой номенклатуры;</w:t>
            </w:r>
          </w:p>
          <w:p w14:paraId="4A24E08D" w14:textId="77777777" w:rsidR="00A569C2" w:rsidRPr="00B37BF7" w:rsidRDefault="00A569C2" w:rsidP="00604FC1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формуляр на оборудование с отметками о местах установки;</w:t>
            </w:r>
          </w:p>
          <w:p w14:paraId="03C763FB" w14:textId="77777777" w:rsidR="00A569C2" w:rsidRPr="00B37BF7" w:rsidRDefault="00A569C2" w:rsidP="00604FC1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пластик от </w:t>
            </w:r>
            <w:r w:rsidRPr="00B37BF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SIM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-карт;</w:t>
            </w:r>
          </w:p>
          <w:p w14:paraId="13535719" w14:textId="77777777" w:rsidR="00A569C2" w:rsidRPr="00B37BF7" w:rsidRDefault="00A569C2" w:rsidP="00604FC1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реестр актов о недопуске в жилое и (или) нежилое помещение, а также акты о недопуске в жилое и (или) нежилое помещение;</w:t>
            </w:r>
          </w:p>
          <w:p w14:paraId="7F41156C" w14:textId="77777777" w:rsidR="00A569C2" w:rsidRPr="00B37BF7" w:rsidRDefault="00A569C2" w:rsidP="00604FC1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реестр актов отсутствия тех. возможности, а также акты отсутствия тех. возможности и документы и материалы фотофиксации;</w:t>
            </w:r>
          </w:p>
          <w:p w14:paraId="7EDFCB0A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37BF7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37BF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акты о приемке выполненных Работ (форма №КС-2) в полном соответствии со сметной документацией и выполненным объемом работ,</w:t>
            </w:r>
          </w:p>
          <w:p w14:paraId="6A7D33BE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 справки о стоимости выполненных Работ и затрат (форма №КС-3), с возможностью изложения информации по видам выполненных работ и затратах в сводном виде;</w:t>
            </w:r>
          </w:p>
          <w:p w14:paraId="6036FCA1" w14:textId="77777777" w:rsidR="00A569C2" w:rsidRPr="00B37BF7" w:rsidRDefault="00A569C2" w:rsidP="00604FC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 дополнительно Подрядчик предоставляет:</w:t>
            </w:r>
          </w:p>
          <w:p w14:paraId="388688F3" w14:textId="77777777" w:rsidR="00A569C2" w:rsidRPr="00B37BF7" w:rsidRDefault="00A569C2" w:rsidP="00604FC1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пофамильные списки персонала, задействованного при производстве Работ, а также копии всех документов, подтверждающих его квалификацию;</w:t>
            </w:r>
          </w:p>
          <w:p w14:paraId="1C40B1AA" w14:textId="77777777" w:rsidR="00A569C2" w:rsidRPr="00B37BF7" w:rsidRDefault="00A569C2" w:rsidP="00604FC1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документы и материалы, подтверждающие надлежащее уведомление потребителя о планируемых датах производства работ;</w:t>
            </w:r>
          </w:p>
          <w:p w14:paraId="78EC82FF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Скан-копии подписанных с двух сторон актов ввода в эксплуатацию прибора учета электрической энергии (Приложение №6 к Техническому заданию) направленные на адрес электронной почты </w:t>
            </w:r>
            <w:hyperlink r:id="rId9" w:history="1">
              <w:r w:rsidRPr="00B37BF7">
                <w:rPr>
                  <w:rFonts w:ascii="Tahoma" w:eastAsia="Times New Roman" w:hAnsi="Tahoma" w:cs="Tahoma"/>
                  <w:color w:val="0563C1" w:themeColor="hyperlink"/>
                  <w:u w:val="single"/>
                </w:rPr>
                <w:t>Dmitriy.Kozyakov@komiesc.ru</w:t>
              </w:r>
            </w:hyperlink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; </w:t>
            </w:r>
            <w:hyperlink r:id="rId10" w:history="1">
              <w:r w:rsidRPr="00B37BF7">
                <w:rPr>
                  <w:rFonts w:ascii="Tahoma" w:eastAsia="Times New Roman" w:hAnsi="Tahoma" w:cs="Tahoma"/>
                  <w:color w:val="0563C1" w:themeColor="hyperlink"/>
                  <w:u w:val="single"/>
                </w:rPr>
                <w:t>Aleksey.Terentev@komiesc.ru</w:t>
              </w:r>
            </w:hyperlink>
            <w:r w:rsidRPr="00B37BF7">
              <w:rPr>
                <w:rFonts w:eastAsia="Times New Roman" w:cs="Times New Roman"/>
                <w:color w:val="000000" w:themeColor="text1"/>
              </w:rPr>
              <w:t>;</w:t>
            </w:r>
          </w:p>
          <w:p w14:paraId="246A7257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37BF7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- эксплуатационная документация, сертификаты, технические условия, протоколы, инструкции;</w:t>
            </w:r>
          </w:p>
          <w:p w14:paraId="22B13745" w14:textId="77777777" w:rsidR="00A569C2" w:rsidRPr="00B37BF7" w:rsidRDefault="00A569C2" w:rsidP="00604FC1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37BF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реестр актов приема-передачи демонтированного оборудования потребителям.</w:t>
            </w:r>
          </w:p>
        </w:tc>
      </w:tr>
      <w:tr w:rsidR="00A569C2" w:rsidRPr="00B37BF7" w14:paraId="0A305AC8" w14:textId="77777777" w:rsidTr="00604FC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B15BE" w14:textId="77777777" w:rsidR="00A569C2" w:rsidRPr="00B37BF7" w:rsidRDefault="00A569C2" w:rsidP="00604FC1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E12CE" w14:textId="77777777" w:rsidR="00A569C2" w:rsidRPr="00B37BF7" w:rsidRDefault="00A569C2" w:rsidP="00604FC1">
            <w:pPr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618C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Гарантийный срок на результат Работ, включая работы, материалы и все конструктивные элементы объекта, устанавливается на 36 (тридцать шесть) месяцев с даты подписания Сторонами Акта о приемке выполненных Работ (форма №КС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 xml:space="preserve">-2) без замечаний. При этом гарантийный срок на материалы и оборудование, поставляемые Заказчиком, устанавливается в соответствии с гарантией завода-изготовителя, но не менее 36 (тридцать шесть) месяцев с даты подписания Сторонами Акта о приемке выполненных Работ (форма №КС-2) без замечаний. </w:t>
            </w:r>
          </w:p>
          <w:p w14:paraId="0F9F033E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624C0AA8" w14:textId="77777777" w:rsidR="00A569C2" w:rsidRPr="00B37BF7" w:rsidRDefault="00A569C2" w:rsidP="00604FC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 выявлении дефекта Подрядчик обязан:</w:t>
            </w:r>
          </w:p>
          <w:p w14:paraId="1A41C485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 обеспечить Заказчика необходимым техническими консультациями не позднее 1 (одного) часа по рабочим дням со дня обращения последнего с использованием любых доступных видов связи;</w:t>
            </w:r>
          </w:p>
          <w:p w14:paraId="681CF4F6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 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39EE689E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37BF7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Срок устранения Подрядчиком дефектов должен быть не позднее 10 (десяти) рабочих дней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A569C2" w:rsidRPr="00B37BF7" w14:paraId="7EEA4E19" w14:textId="77777777" w:rsidTr="00604FC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54EA" w14:textId="77777777" w:rsidR="00A569C2" w:rsidRPr="00B37BF7" w:rsidRDefault="00A569C2" w:rsidP="00604FC1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7FEF" w14:textId="77777777" w:rsidR="00A569C2" w:rsidRPr="00B37BF7" w:rsidRDefault="00A569C2" w:rsidP="00604FC1">
            <w:pPr>
              <w:spacing w:after="0" w:line="276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Требования к работе Подрядчика в модуле Мобильный контролер.</w:t>
            </w:r>
          </w:p>
          <w:p w14:paraId="6E35AF17" w14:textId="77777777" w:rsidR="00A569C2" w:rsidRPr="00B37BF7" w:rsidRDefault="00A569C2" w:rsidP="00604FC1">
            <w:pPr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F932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Требования к работе Подрядчика в модуле Мобильный контролер:</w:t>
            </w:r>
          </w:p>
          <w:p w14:paraId="1A86C61D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№1 к Техническому заданию).</w:t>
            </w:r>
          </w:p>
          <w:p w14:paraId="3F6AFCEF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Основным назначением работы Подрядчика в модуле Мобильный контролер является автоматизация деятельности Подрядчика на объектах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Заказчика, а также контроль соответствующих сотрудников в части выполнения работ по Договору:</w:t>
            </w:r>
          </w:p>
          <w:p w14:paraId="067631B9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14:paraId="7F5E31F6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подготовка документов (актов, фотофиксация), формируемых в процессе деятельности Подрядчика;</w:t>
            </w:r>
          </w:p>
          <w:p w14:paraId="5BAFAD91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сотрудников.</w:t>
            </w:r>
          </w:p>
          <w:p w14:paraId="7DA26F9C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14:paraId="5BA0AF01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обязан вносить полный объем данных по установленным ПУ ИСУ до конца рабочего дня в день установки ИПУ ЭЭ.</w:t>
            </w:r>
          </w:p>
          <w:p w14:paraId="3E66929A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пользоваться сканером для считывания штрихкода заводского номера ПУ, номера шлюза, номера 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ICCD</w:t>
            </w: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37BF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Sim</w:t>
            </w: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-карт.</w:t>
            </w:r>
          </w:p>
          <w:p w14:paraId="0013049A" w14:textId="77777777" w:rsidR="00A569C2" w:rsidRPr="00B37BF7" w:rsidRDefault="00A569C2" w:rsidP="00604F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Мобильный контролер является web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      </w:r>
          </w:p>
          <w:p w14:paraId="74A43593" w14:textId="77777777" w:rsidR="00A569C2" w:rsidRPr="00B37BF7" w:rsidRDefault="00A569C2" w:rsidP="00604F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Требования к устройствам:</w:t>
            </w:r>
          </w:p>
          <w:p w14:paraId="5AA839FE" w14:textId="77777777" w:rsidR="00A569C2" w:rsidRPr="00B37BF7" w:rsidRDefault="00A569C2" w:rsidP="00604F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Устройство должно быть оснащено фотокамерой не ниже 8 МП со вспышкой, с возможностью чтения показаний ПУ зафиксированных на фотокамеру;</w:t>
            </w:r>
          </w:p>
          <w:p w14:paraId="02C5BAFD" w14:textId="77777777" w:rsidR="00A569C2" w:rsidRPr="00B37BF7" w:rsidRDefault="00A569C2" w:rsidP="00604F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Оперативная память объемом не менее 1 Гб и встроенная флэш-память объемом не менее 16 Гб;</w:t>
            </w:r>
          </w:p>
          <w:p w14:paraId="76A33D18" w14:textId="77777777" w:rsidR="00A569C2" w:rsidRPr="00B37BF7" w:rsidRDefault="00A569C2" w:rsidP="00604F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Устройство должно обеспечивать прием/передачу данных по каналам сотовой связи (LTE, HSPA+(3G), EDGE/GPRS/GSM, Wi-Fi, Bluetooth);</w:t>
            </w:r>
          </w:p>
          <w:p w14:paraId="6F6BC2F8" w14:textId="77777777" w:rsidR="00A569C2" w:rsidRPr="00B37BF7" w:rsidRDefault="00A569C2" w:rsidP="00604F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Устройство должно иметь встроенный приемник с поддержкой GPS/ГЛОНАСС;</w:t>
            </w:r>
          </w:p>
          <w:p w14:paraId="1423A19A" w14:textId="77777777" w:rsidR="00A569C2" w:rsidRPr="00B37BF7" w:rsidRDefault="00A569C2" w:rsidP="00604F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Устройство должно относительно комфортно умещаться в руках;</w:t>
            </w:r>
          </w:p>
          <w:p w14:paraId="35FB4E03" w14:textId="77777777" w:rsidR="00A569C2" w:rsidRPr="00B37BF7" w:rsidRDefault="00A569C2" w:rsidP="00604F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Пыле, влаго, удара защищенный корпус (Степень защиты IP67). Защита от электромагнитных волн;  </w:t>
            </w:r>
          </w:p>
          <w:p w14:paraId="04ECA45B" w14:textId="77777777" w:rsidR="00A569C2" w:rsidRPr="00B37BF7" w:rsidRDefault="00A569C2" w:rsidP="00604F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Наличие дисплея, показывающего необходимую информацию по объекту и результаты измерений, разрешением не ниже 1280х720;</w:t>
            </w:r>
          </w:p>
          <w:p w14:paraId="0569F3AE" w14:textId="77777777" w:rsidR="00A569C2" w:rsidRPr="00B37BF7" w:rsidRDefault="00A569C2" w:rsidP="00604F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Рабочая температура от -20 до +50 °С;</w:t>
            </w:r>
          </w:p>
          <w:p w14:paraId="4CB60BAA" w14:textId="77777777" w:rsidR="00A569C2" w:rsidRPr="00B37BF7" w:rsidRDefault="00A569C2" w:rsidP="00604FC1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Доступ в ПО предоставляется без взимания дополнительной платы, устройства (смартфон, планшет) приобретаются и используются Подрядчиком за свой счет. </w:t>
            </w:r>
          </w:p>
        </w:tc>
      </w:tr>
      <w:tr w:rsidR="00A569C2" w:rsidRPr="00B37BF7" w14:paraId="2E8B86E2" w14:textId="77777777" w:rsidTr="00604FC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1103" w14:textId="77777777" w:rsidR="00A569C2" w:rsidRPr="00B37BF7" w:rsidRDefault="00A569C2" w:rsidP="00604F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lastRenderedPageBreak/>
              <w:t>14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8AB7" w14:textId="77777777" w:rsidR="00A569C2" w:rsidRPr="00B37BF7" w:rsidRDefault="00A569C2" w:rsidP="00604FC1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  <w:r w:rsidRPr="00B37BF7">
              <w:rPr>
                <w:rFonts w:ascii="Tahoma" w:eastAsia="Times New Roman" w:hAnsi="Tahoma" w:cs="Tahoma"/>
                <w:color w:val="C45911" w:themeColor="accent2" w:themeShade="BF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543D" w14:textId="77777777" w:rsidR="00A569C2" w:rsidRPr="00B37BF7" w:rsidRDefault="00A569C2" w:rsidP="00604FC1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№ 1. Форма Заявки на установку АРМ и предоставление дополнительных ИТ-услуг из Каталога;</w:t>
            </w:r>
          </w:p>
          <w:p w14:paraId="4B5A861F" w14:textId="77777777" w:rsidR="00A569C2" w:rsidRPr="00B37BF7" w:rsidRDefault="00A569C2" w:rsidP="00604FC1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№ 2. Ведомость объемов работ;</w:t>
            </w:r>
          </w:p>
          <w:p w14:paraId="6AD8248E" w14:textId="77777777" w:rsidR="00A569C2" w:rsidRPr="00B37BF7" w:rsidRDefault="00A569C2" w:rsidP="00604FC1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№ 3. Письменное уведомление потребителей;</w:t>
            </w:r>
          </w:p>
          <w:p w14:paraId="00FF5EDD" w14:textId="77777777" w:rsidR="00A569C2" w:rsidRPr="00B37BF7" w:rsidRDefault="00A569C2" w:rsidP="00604FC1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№ 4. Заявка на выполнение работ;</w:t>
            </w:r>
          </w:p>
          <w:p w14:paraId="5FE700C0" w14:textId="77777777" w:rsidR="00A569C2" w:rsidRPr="00B37BF7" w:rsidRDefault="00A569C2" w:rsidP="00604FC1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№ 5. Акт приема-передачи оборудования в монтаж;</w:t>
            </w:r>
          </w:p>
          <w:p w14:paraId="3C14B5FF" w14:textId="77777777" w:rsidR="00A569C2" w:rsidRPr="00B37BF7" w:rsidRDefault="00A569C2" w:rsidP="00604FC1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№ 6. Акт ввода в эксплуатацию прибора учета электроэнергии;</w:t>
            </w:r>
          </w:p>
          <w:p w14:paraId="0196BA54" w14:textId="77777777" w:rsidR="00A569C2" w:rsidRPr="00B37BF7" w:rsidRDefault="00A569C2" w:rsidP="00604FC1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№ 7. Акт об отказе в допуске к прибору учета электрической энергии/ недопуска в жилое и (или) нежилое помещение;</w:t>
            </w:r>
          </w:p>
          <w:p w14:paraId="0E76CEF5" w14:textId="77777777" w:rsidR="00A569C2" w:rsidRPr="00B37BF7" w:rsidRDefault="00A569C2" w:rsidP="00604FC1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№ 8. График производства работ;</w:t>
            </w:r>
          </w:p>
          <w:p w14:paraId="7EEE4772" w14:textId="77777777" w:rsidR="00A569C2" w:rsidRPr="00B37BF7" w:rsidRDefault="00A569C2" w:rsidP="00604FC1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№ 9. Акта обследования на предмет установления наличия (отсутствия) технической возможности установки индивидуального, общего (квартирного) приборов учета;</w:t>
            </w:r>
          </w:p>
          <w:p w14:paraId="1637DFD5" w14:textId="77777777" w:rsidR="00A569C2" w:rsidRPr="00B37BF7" w:rsidRDefault="00A569C2" w:rsidP="00604FC1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№ 10. Акт о выявленных дефектах;</w:t>
            </w:r>
          </w:p>
          <w:p w14:paraId="7892B08A" w14:textId="77777777" w:rsidR="00A569C2" w:rsidRPr="00B37BF7" w:rsidRDefault="00A569C2" w:rsidP="00604FC1">
            <w:pPr>
              <w:tabs>
                <w:tab w:val="left" w:pos="271"/>
              </w:tabs>
              <w:spacing w:after="200" w:line="276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№ 11. Перечень ТМЦ, необходимых для выполнения работ по договору.</w:t>
            </w:r>
          </w:p>
        </w:tc>
      </w:tr>
    </w:tbl>
    <w:p w14:paraId="39C2638B" w14:textId="77777777" w:rsidR="00A569C2" w:rsidRPr="00B37BF7" w:rsidRDefault="00A569C2" w:rsidP="00A569C2">
      <w:pPr>
        <w:spacing w:after="200" w:line="276" w:lineRule="auto"/>
        <w:jc w:val="center"/>
        <w:rPr>
          <w:rFonts w:ascii="Tahoma" w:eastAsia="Times New Roman" w:hAnsi="Tahoma" w:cs="Tahoma"/>
        </w:rPr>
      </w:pPr>
    </w:p>
    <w:p w14:paraId="7171A45C" w14:textId="77777777" w:rsidR="00A569C2" w:rsidRPr="00B37BF7" w:rsidRDefault="00A569C2" w:rsidP="00A569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BB4799" w14:textId="77777777" w:rsidR="00A569C2" w:rsidRPr="00B37BF7" w:rsidRDefault="00A569C2" w:rsidP="00A569C2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EB67AE5" w14:textId="77777777" w:rsidR="00A569C2" w:rsidRPr="00B37BF7" w:rsidRDefault="00A569C2" w:rsidP="00A569C2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79957383" w14:textId="77777777" w:rsidR="00A569C2" w:rsidRPr="00B37BF7" w:rsidRDefault="00A569C2" w:rsidP="00A569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к Техническому заданию </w:t>
      </w:r>
    </w:p>
    <w:p w14:paraId="757D5E00" w14:textId="77777777" w:rsidR="00A569C2" w:rsidRPr="00B37BF7" w:rsidRDefault="00A569C2" w:rsidP="00A569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58C181D" w14:textId="77777777" w:rsidR="00A569C2" w:rsidRPr="00B37BF7" w:rsidRDefault="00A569C2" w:rsidP="00A569C2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123"/>
        <w:gridCol w:w="4572"/>
      </w:tblGrid>
      <w:tr w:rsidR="00A569C2" w:rsidRPr="00B37BF7" w14:paraId="122C0C22" w14:textId="77777777" w:rsidTr="00604FC1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602F3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    ЗАЯВКА на предоставление доступа в систему "Мобильный Контролер"    </w:t>
            </w:r>
          </w:p>
        </w:tc>
      </w:tr>
      <w:tr w:rsidR="00A569C2" w:rsidRPr="00B37BF7" w14:paraId="50CC91FB" w14:textId="77777777" w:rsidTr="00604FC1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A1E63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B37BF7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A569C2" w:rsidRPr="00B37BF7" w14:paraId="23BA2932" w14:textId="77777777" w:rsidTr="00604FC1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9381A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A569C2" w:rsidRPr="00B37BF7" w14:paraId="1C6A987D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CB1E49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59610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A569C2" w:rsidRPr="00B37BF7" w14:paraId="0937034B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8C17C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3963B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569C2" w:rsidRPr="00B37BF7" w14:paraId="4FE5F0F1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60E05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48B05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569C2" w:rsidRPr="00B37BF7" w14:paraId="0768EB6B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93B3F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2B6BA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569C2" w:rsidRPr="00B37BF7" w14:paraId="4BA61ECA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C2649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5A41F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A569C2" w:rsidRPr="00B37BF7" w14:paraId="0846CABE" w14:textId="77777777" w:rsidTr="00604FC1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809F1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2453B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23B71DE2" w14:textId="77777777" w:rsidTr="00604FC1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9A7D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F817C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031BB28A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248B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0C03D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338C1995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0B75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D719B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415CB074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E2D8A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5DAC1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1F05ECDE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569C2" w:rsidRPr="00B37BF7" w14:paraId="5E7A664A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A27A3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F555C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6799A403" w14:textId="77777777" w:rsidTr="00604FC1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303BF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373AE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31C3DC77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60413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6FF7B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A569C2" w:rsidRPr="00B37BF7" w14:paraId="2F888C76" w14:textId="77777777" w:rsidTr="00604FC1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7F59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B4310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38A50949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67EE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CDFDE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A569C2" w:rsidRPr="00B37BF7" w14:paraId="404E598C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213DB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08657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A569C2" w:rsidRPr="00B37BF7" w14:paraId="15EB6B91" w14:textId="77777777" w:rsidTr="00604FC1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3491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356F3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076DE928" w14:textId="77777777" w:rsidTr="00604FC1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8A5180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655B56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A569C2" w:rsidRPr="00B37BF7" w14:paraId="62019893" w14:textId="77777777" w:rsidTr="00604FC1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66133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АО "Коми энергосбытовая компания"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BA7D0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A569C2" w:rsidRPr="00B37BF7" w14:paraId="321F8535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71A36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58F84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62B93600" w14:textId="77777777" w:rsidTr="00604FC1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61C50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3E07D64A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99176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E588C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65F12D0C" w14:textId="77777777" w:rsidTr="00604FC1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4B025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65E6C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A569C2" w:rsidRPr="00B37BF7" w14:paraId="184689A6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A2110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35EBE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67E442E6" w14:textId="77777777" w:rsidTr="00604FC1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B6AFC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A569C2" w:rsidRPr="00B37BF7" w14:paraId="340CB0A5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76D56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A58C7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183B9950" w14:textId="77777777" w:rsidTr="00604FC1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1886D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Руководитель Энергоинспекции СО                                                 </w:t>
            </w:r>
          </w:p>
        </w:tc>
      </w:tr>
      <w:tr w:rsidR="00A569C2" w:rsidRPr="00B37BF7" w14:paraId="416A85DB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55220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Главный специалист по безопасности и режиму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C7B14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66E6960B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E095D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Технический директор                                      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9F059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569C2" w:rsidRPr="00B37BF7" w14:paraId="47F59208" w14:textId="77777777" w:rsidTr="00604FC1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70CD2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3B28D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569C2" w:rsidRPr="00B37BF7" w14:paraId="3DA2E635" w14:textId="77777777" w:rsidTr="00604FC1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0956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A569C2" w:rsidRPr="00B37BF7" w14:paraId="4C672295" w14:textId="77777777" w:rsidTr="00604FC1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66169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3D109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2BA67F94" w14:textId="77777777" w:rsidR="00A569C2" w:rsidRPr="00B37BF7" w:rsidRDefault="00A569C2" w:rsidP="00A569C2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2D791540" w14:textId="77777777" w:rsidR="00A569C2" w:rsidRPr="00B37BF7" w:rsidRDefault="00A569C2" w:rsidP="00A569C2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93112D7" w14:textId="77777777" w:rsidR="00A569C2" w:rsidRPr="00B37BF7" w:rsidRDefault="00A569C2" w:rsidP="00A569C2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AAC8CBD" w14:textId="77777777" w:rsidR="00A569C2" w:rsidRPr="00B37BF7" w:rsidRDefault="00A569C2" w:rsidP="00A569C2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A569C2" w:rsidRPr="00B37BF7" w:rsidSect="000821FB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14:paraId="189FDED7" w14:textId="77777777" w:rsidR="00A569C2" w:rsidRPr="00B37BF7" w:rsidRDefault="00A569C2" w:rsidP="00A569C2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№2 к Техническому заданию </w:t>
      </w:r>
    </w:p>
    <w:p w14:paraId="4834B014" w14:textId="77777777" w:rsidR="00A569C2" w:rsidRPr="00B37BF7" w:rsidRDefault="00A569C2" w:rsidP="00A569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</w:t>
      </w:r>
    </w:p>
    <w:p w14:paraId="2853BE2B" w14:textId="77777777" w:rsidR="00A569C2" w:rsidRDefault="00A569C2" w:rsidP="00A569C2">
      <w:pPr>
        <w:spacing w:after="0" w:line="360" w:lineRule="auto"/>
        <w:contextualSpacing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B37BF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Ведомость объемов работ</w:t>
      </w:r>
    </w:p>
    <w:tbl>
      <w:tblPr>
        <w:tblW w:w="15021" w:type="dxa"/>
        <w:tblLayout w:type="fixed"/>
        <w:tblLook w:val="04A0" w:firstRow="1" w:lastRow="0" w:firstColumn="1" w:lastColumn="0" w:noHBand="0" w:noVBand="1"/>
      </w:tblPr>
      <w:tblGrid>
        <w:gridCol w:w="600"/>
        <w:gridCol w:w="6095"/>
        <w:gridCol w:w="805"/>
        <w:gridCol w:w="2140"/>
        <w:gridCol w:w="1720"/>
        <w:gridCol w:w="1360"/>
        <w:gridCol w:w="1167"/>
        <w:gridCol w:w="1134"/>
      </w:tblGrid>
      <w:tr w:rsidR="00A569C2" w:rsidRPr="00B37BF7" w14:paraId="7BA4CEA8" w14:textId="77777777" w:rsidTr="00604FC1">
        <w:trPr>
          <w:trHeight w:val="28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FB3355D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912FE0A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88386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Итого, шт.</w:t>
            </w:r>
          </w:p>
        </w:tc>
        <w:tc>
          <w:tcPr>
            <w:tcW w:w="7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A86DE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Районы Республики Коми</w:t>
            </w:r>
          </w:p>
        </w:tc>
      </w:tr>
      <w:tr w:rsidR="00A569C2" w:rsidRPr="00B37BF7" w14:paraId="392CDC86" w14:textId="77777777" w:rsidTr="00604FC1">
        <w:trPr>
          <w:trHeight w:val="280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90554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E62ED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5D7DE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73B37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 район (МО ГО Сыктывкар, МО МР Сыктывкдинский, МО МР Сысольский, МО МР Усть-Куломский, МО МР Койгородский, МО МР Прилузский, МО МР Удорский, МО МР Княжпогосткий, МО МР Усть-Вымский, МО МР Корткеросский)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5F1C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 район (МО ГО Ухта, МО ГО Сосногорск, МО МР Усть-Цилемский, МО МР Ижемский, МО МР Троицко-Печорский, МО ГО Вуктыльский)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7C80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 район (МО МР Печора)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D37B4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  район (МО ГО Усинск, МО ГО Инта)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E24F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V район (МО ГО Воркута)</w:t>
            </w:r>
          </w:p>
        </w:tc>
      </w:tr>
      <w:tr w:rsidR="00A569C2" w:rsidRPr="00B37BF7" w14:paraId="0585C49B" w14:textId="77777777" w:rsidTr="00604FC1">
        <w:trPr>
          <w:trHeight w:val="2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4C2D8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39ADA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89AD9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96834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F3F8C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5C196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08EA2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C8922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569C2" w:rsidRPr="00B37BF7" w14:paraId="21E15985" w14:textId="77777777" w:rsidTr="00604FC1">
        <w:trPr>
          <w:trHeight w:val="300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7D42D78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1. Монтаж счетчика электрической энергии однофазного</w:t>
            </w:r>
          </w:p>
        </w:tc>
      </w:tr>
      <w:tr w:rsidR="00A569C2" w:rsidRPr="00B37BF7" w14:paraId="34851628" w14:textId="77777777" w:rsidTr="00604FC1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3FFC8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1.1.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88BE6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 электрического счетчика 1 фазного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BD424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163DE6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37BF7">
              <w:rPr>
                <w:rFonts w:ascii="Calibri" w:eastAsia="Times New Roman" w:hAnsi="Calibri" w:cs="Calibri"/>
                <w:color w:val="000000"/>
                <w:lang w:eastAsia="ru-RU"/>
              </w:rPr>
              <w:t>1248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16BB6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37B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9DDFB7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37B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C249C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37B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3536D4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37B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A569C2" w:rsidRPr="00B37BF7" w14:paraId="20E2D708" w14:textId="77777777" w:rsidTr="00604FC1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FC206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1.2.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35F4C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режимов( ПНР)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BB342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8E436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7C18F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971E7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3746B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63457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569C2" w:rsidRPr="00B37BF7" w14:paraId="366658A4" w14:textId="77777777" w:rsidTr="00604FC1">
        <w:trPr>
          <w:trHeight w:val="300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9601730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2. Смена счетчика электрической энергии трехфазного прямого включения</w:t>
            </w:r>
          </w:p>
        </w:tc>
      </w:tr>
      <w:tr w:rsidR="00A569C2" w:rsidRPr="00B37BF7" w14:paraId="74F4FE85" w14:textId="77777777" w:rsidTr="00604FC1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35B01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2.1.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6FD84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 трехфазных электросчетчиков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8AE16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B42A8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8F780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BECD9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A2AB5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52E7A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569C2" w:rsidRPr="00B37BF7" w14:paraId="49A45EDA" w14:textId="77777777" w:rsidTr="00604FC1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52C6C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2.2.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63209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режимов( ПНР)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A2E0F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59E0F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D9086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E2DCE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042D5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096C1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569C2" w:rsidRPr="00B37BF7" w14:paraId="4433365B" w14:textId="77777777" w:rsidTr="00604FC1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7AB09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949F2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Снятие, обработка и анализ: векторных диаграмм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67BF2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D9AC8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7900B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DE857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71796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0C85B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569C2" w:rsidRPr="00B37BF7" w14:paraId="07EAB3FD" w14:textId="77777777" w:rsidTr="00604FC1">
        <w:trPr>
          <w:trHeight w:val="285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BB91F17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3. Монтаж счетчика электрической энергии трехфазного прямого включения</w:t>
            </w:r>
          </w:p>
        </w:tc>
      </w:tr>
      <w:tr w:rsidR="00A569C2" w:rsidRPr="00B37BF7" w14:paraId="769CE91C" w14:textId="77777777" w:rsidTr="00604FC1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7A37C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3.1.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7BD31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трехфазных электросчетчиков прямого включения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1BEEA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60719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B4018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6B5C7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8840F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F1B72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569C2" w:rsidRPr="00B37BF7" w14:paraId="7DC7055F" w14:textId="77777777" w:rsidTr="00604FC1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7CB62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3.2.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326450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режимов( ПНР)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F38B0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E99CB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EE320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C2F6D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4122E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A67A5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569C2" w:rsidRPr="00B37BF7" w14:paraId="21EA694A" w14:textId="77777777" w:rsidTr="00604FC1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604F2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8A66E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Снятие, обработка и анализ: векторных диаграмм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5C717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3A43C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05455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0261C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2CE52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20AF1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569C2" w:rsidRPr="00B37BF7" w14:paraId="034C4296" w14:textId="77777777" w:rsidTr="00604FC1">
        <w:trPr>
          <w:trHeight w:val="285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8D5F607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4. Смена счетчика электрической энергии трехфазного полукосвенного включения</w:t>
            </w:r>
          </w:p>
        </w:tc>
      </w:tr>
      <w:tr w:rsidR="00A569C2" w:rsidRPr="00B37BF7" w14:paraId="5BF60C7B" w14:textId="77777777" w:rsidTr="00604FC1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33861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4.1.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6AA72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 трехфазных электросчетчиков полукосвенного включения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5B3A7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9D825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5F269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1805B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61792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32744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A569C2" w:rsidRPr="00B37BF7" w14:paraId="6AD84D05" w14:textId="77777777" w:rsidTr="00604FC1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9AE0B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4.2.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689ED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режимов( ПНР)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63034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3EBF9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061F6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ADE2D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A4CF3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6CFA2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A569C2" w:rsidRPr="00B37BF7" w14:paraId="6C09811E" w14:textId="77777777" w:rsidTr="00604FC1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FAA7D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C1FA6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Снятие, обработка и анализ: векторных диаграмм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723E3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86340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47966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20E4E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B8E6B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36EAC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A569C2" w:rsidRPr="00B37BF7" w14:paraId="1C6CCC10" w14:textId="77777777" w:rsidTr="00604FC1">
        <w:trPr>
          <w:trHeight w:val="285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3AB446C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5. Монтаж счетчика электрической энергии трехфазного полукосвенного включения</w:t>
            </w:r>
          </w:p>
        </w:tc>
      </w:tr>
      <w:tr w:rsidR="00A569C2" w:rsidRPr="00B37BF7" w14:paraId="3A8917ED" w14:textId="77777777" w:rsidTr="00604FC1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D39B6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 xml:space="preserve">5.1.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FBC1EE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трехфазных электросчетчиков полукосвенного включения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B6D87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59202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F38E1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60DFE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3A5A8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71CD0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569C2" w:rsidRPr="00B37BF7" w14:paraId="34320A68" w14:textId="77777777" w:rsidTr="00604FC1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7BA10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5.2.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9BEEA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режимов( ПНР)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E25AC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80B54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7792B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056CA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E59FF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F8AF1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569C2" w:rsidRPr="00B37BF7" w14:paraId="38E3D5AC" w14:textId="77777777" w:rsidTr="00604FC1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5FCDD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29643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Снятие, обработка и анализ: векторных диаграмм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B3214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CE368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D0B2F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2F466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6BD4E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9216B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569C2" w:rsidRPr="00B37BF7" w14:paraId="7AD7236C" w14:textId="77777777" w:rsidTr="00604FC1">
        <w:trPr>
          <w:trHeight w:val="285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788EC1F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6. Смена трансформаторов тока</w:t>
            </w:r>
          </w:p>
        </w:tc>
      </w:tr>
      <w:tr w:rsidR="00A569C2" w:rsidRPr="00B37BF7" w14:paraId="6EBA940F" w14:textId="77777777" w:rsidTr="00604FC1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6CEFC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6.1.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F70FD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Демонтаж трансформаторов тока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E72C7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3 183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6001B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2067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ECE0C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36BB8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81EA6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CB7F8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141</w:t>
            </w:r>
          </w:p>
        </w:tc>
      </w:tr>
      <w:tr w:rsidR="00A569C2" w:rsidRPr="00B37BF7" w14:paraId="5936352E" w14:textId="77777777" w:rsidTr="00604FC1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F0408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6.2.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DA4EB1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трансформаторов тока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9C773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3 183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556E1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2067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2AFE3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24924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CD453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A63DF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141</w:t>
            </w:r>
          </w:p>
        </w:tc>
      </w:tr>
      <w:tr w:rsidR="00A569C2" w:rsidRPr="00B37BF7" w14:paraId="7EC4ACC4" w14:textId="77777777" w:rsidTr="00604FC1">
        <w:trPr>
          <w:trHeight w:val="285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FA31761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7. Монтаж трансформаторов тока</w:t>
            </w:r>
          </w:p>
        </w:tc>
      </w:tr>
      <w:tr w:rsidR="00A569C2" w:rsidRPr="00B37BF7" w14:paraId="02A12F8C" w14:textId="77777777" w:rsidTr="00604FC1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4D4CF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7.1.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0501E8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трансформаторов тока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71306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19CAD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48E56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54BE4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D2AB7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C93DC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14:paraId="7CA9D26A" w14:textId="77777777" w:rsidR="00A569C2" w:rsidRPr="00B37BF7" w:rsidRDefault="00A569C2" w:rsidP="00A569C2">
      <w:pPr>
        <w:spacing w:after="0" w:line="360" w:lineRule="auto"/>
        <w:contextualSpacing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19FA346F" w14:textId="77777777" w:rsidR="00A569C2" w:rsidRPr="00B37BF7" w:rsidRDefault="00A569C2" w:rsidP="00A569C2">
      <w:pPr>
        <w:spacing w:after="0" w:line="360" w:lineRule="auto"/>
        <w:contextualSpacing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2EBA3D8C" w14:textId="77777777" w:rsidR="00A569C2" w:rsidRPr="00B37BF7" w:rsidRDefault="00A569C2" w:rsidP="00A569C2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9D7F8AE" w14:textId="77777777" w:rsidR="00A569C2" w:rsidRPr="00B37BF7" w:rsidRDefault="00A569C2" w:rsidP="00A569C2">
      <w:pPr>
        <w:spacing w:after="200" w:line="276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D6BF65E" w14:textId="77777777" w:rsidR="00A569C2" w:rsidRPr="00B37BF7" w:rsidRDefault="00A569C2" w:rsidP="00A569C2">
      <w:pPr>
        <w:tabs>
          <w:tab w:val="center" w:pos="7285"/>
        </w:tabs>
        <w:spacing w:after="200" w:line="276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A569C2" w:rsidRPr="00B37BF7" w:rsidSect="007845C6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14:paraId="21D72EBF" w14:textId="77777777" w:rsidR="00A569C2" w:rsidRPr="00B37BF7" w:rsidRDefault="00A569C2" w:rsidP="00A569C2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lastRenderedPageBreak/>
        <w:t>Приложение №3 к Техническому Заданию</w:t>
      </w:r>
    </w:p>
    <w:p w14:paraId="57290A83" w14:textId="77777777" w:rsidR="00A569C2" w:rsidRPr="00B37BF7" w:rsidRDefault="00A569C2" w:rsidP="00A569C2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5C85151C" w14:textId="77777777" w:rsidR="00A569C2" w:rsidRPr="00B37BF7" w:rsidRDefault="00A569C2" w:rsidP="00A569C2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начало формы</w:t>
      </w:r>
    </w:p>
    <w:p w14:paraId="7887C4FC" w14:textId="77777777" w:rsidR="00A569C2" w:rsidRPr="00B37BF7" w:rsidRDefault="00A569C2" w:rsidP="00A569C2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eastAsia="Times New Roman" w:cs="Times New Roman"/>
          <w:noProof/>
          <w:lang w:eastAsia="ru-RU"/>
        </w:rPr>
        <w:drawing>
          <wp:inline distT="0" distB="0" distL="0" distR="0" wp14:anchorId="74530198" wp14:editId="2F710B8C">
            <wp:extent cx="5934075" cy="552450"/>
            <wp:effectExtent l="0" t="0" r="9525" b="0"/>
            <wp:docPr id="4" name="Рисунок 4" descr="логотип 2019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логотип 2019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CF462" w14:textId="77777777" w:rsidR="00A569C2" w:rsidRPr="00B37BF7" w:rsidRDefault="00A569C2" w:rsidP="00A569C2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B37BF7">
        <w:rPr>
          <w:rFonts w:ascii="Tahoma" w:eastAsia="Times New Roman" w:hAnsi="Tahoma" w:cs="Tahoma"/>
          <w:b/>
          <w:sz w:val="20"/>
          <w:szCs w:val="20"/>
        </w:rPr>
        <w:t>Уведомление потребителю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111"/>
        <w:gridCol w:w="115"/>
        <w:gridCol w:w="530"/>
        <w:gridCol w:w="1688"/>
        <w:gridCol w:w="221"/>
        <w:gridCol w:w="293"/>
        <w:gridCol w:w="136"/>
        <w:gridCol w:w="1862"/>
        <w:gridCol w:w="80"/>
        <w:gridCol w:w="355"/>
        <w:gridCol w:w="65"/>
        <w:gridCol w:w="303"/>
        <w:gridCol w:w="271"/>
        <w:gridCol w:w="3576"/>
      </w:tblGrid>
      <w:tr w:rsidR="00A569C2" w:rsidRPr="00B37BF7" w14:paraId="4A9DF329" w14:textId="77777777" w:rsidTr="00604FC1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 w:val="restart"/>
          </w:tcPr>
          <w:p w14:paraId="1F57F865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0CE0F54A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2D2ECD02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 w:val="restart"/>
            <w:vAlign w:val="center"/>
          </w:tcPr>
          <w:p w14:paraId="777B973F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Абонент:</w:t>
            </w:r>
          </w:p>
          <w:p w14:paraId="5B663DB4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Л/С</w:t>
            </w:r>
          </w:p>
          <w:p w14:paraId="7C59F8EE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sz w:val="20"/>
                <w:szCs w:val="20"/>
              </w:rPr>
              <w:t>Проживающий по адресу:</w:t>
            </w:r>
          </w:p>
          <w:p w14:paraId="22AFBACC" w14:textId="77777777" w:rsidR="00A569C2" w:rsidRPr="00B37BF7" w:rsidRDefault="00A569C2" w:rsidP="00604FC1">
            <w:pPr>
              <w:tabs>
                <w:tab w:val="left" w:pos="380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569C2" w:rsidRPr="00B37BF7" w14:paraId="0CC2E072" w14:textId="77777777" w:rsidTr="00604FC1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/>
          </w:tcPr>
          <w:p w14:paraId="28863793" w14:textId="77777777" w:rsidR="00A569C2" w:rsidRPr="00B37BF7" w:rsidRDefault="00A569C2" w:rsidP="00604FC1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400EC769" w14:textId="77777777" w:rsidR="00A569C2" w:rsidRPr="00B37BF7" w:rsidRDefault="00A569C2" w:rsidP="00604FC1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1204EC27" w14:textId="77777777" w:rsidR="00A569C2" w:rsidRPr="00B37BF7" w:rsidRDefault="00A569C2" w:rsidP="00604FC1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61E441F3" w14:textId="77777777" w:rsidR="00A569C2" w:rsidRPr="00B37BF7" w:rsidRDefault="00A569C2" w:rsidP="00604FC1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569C2" w:rsidRPr="00B37BF7" w14:paraId="5FE40B9E" w14:textId="77777777" w:rsidTr="00604FC1">
        <w:trPr>
          <w:gridBefore w:val="1"/>
          <w:wBefore w:w="111" w:type="dxa"/>
          <w:trHeight w:val="230"/>
        </w:trPr>
        <w:tc>
          <w:tcPr>
            <w:tcW w:w="5280" w:type="dxa"/>
            <w:gridSpan w:val="9"/>
            <w:vMerge/>
          </w:tcPr>
          <w:p w14:paraId="2B292EBC" w14:textId="77777777" w:rsidR="00A569C2" w:rsidRPr="00B37BF7" w:rsidRDefault="00A569C2" w:rsidP="00604FC1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65F2BA69" w14:textId="77777777" w:rsidR="00A569C2" w:rsidRPr="00B37BF7" w:rsidRDefault="00A569C2" w:rsidP="00604FC1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2BE63F5D" w14:textId="77777777" w:rsidR="00A569C2" w:rsidRPr="00B37BF7" w:rsidRDefault="00A569C2" w:rsidP="00604FC1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3B1997DF" w14:textId="77777777" w:rsidR="00A569C2" w:rsidRPr="00B37BF7" w:rsidRDefault="00A569C2" w:rsidP="00604FC1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569C2" w:rsidRPr="00B37BF7" w14:paraId="0CFFE00D" w14:textId="77777777" w:rsidTr="00604FC1">
        <w:trPr>
          <w:gridBefore w:val="2"/>
          <w:gridAfter w:val="3"/>
          <w:wBefore w:w="226" w:type="dxa"/>
          <w:wAfter w:w="4150" w:type="dxa"/>
          <w:trHeight w:val="75"/>
        </w:trPr>
        <w:tc>
          <w:tcPr>
            <w:tcW w:w="2218" w:type="dxa"/>
            <w:gridSpan w:val="2"/>
            <w:tcBorders>
              <w:bottom w:val="single" w:sz="4" w:space="0" w:color="0050A0"/>
            </w:tcBorders>
          </w:tcPr>
          <w:p w14:paraId="4A9EA2C9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514" w:type="dxa"/>
            <w:gridSpan w:val="2"/>
          </w:tcPr>
          <w:p w14:paraId="42D7D28F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color w:val="0050A0"/>
                <w:sz w:val="20"/>
                <w:szCs w:val="20"/>
              </w:rPr>
              <w:t>№</w:t>
            </w:r>
          </w:p>
        </w:tc>
        <w:tc>
          <w:tcPr>
            <w:tcW w:w="2498" w:type="dxa"/>
            <w:gridSpan w:val="5"/>
            <w:tcBorders>
              <w:bottom w:val="single" w:sz="4" w:space="0" w:color="0050A0"/>
            </w:tcBorders>
          </w:tcPr>
          <w:p w14:paraId="6CB5941C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569C2" w:rsidRPr="00B37BF7" w14:paraId="74188120" w14:textId="77777777" w:rsidTr="00604FC1">
        <w:trPr>
          <w:gridAfter w:val="6"/>
          <w:wAfter w:w="4650" w:type="dxa"/>
          <w:trHeight w:val="190"/>
        </w:trPr>
        <w:tc>
          <w:tcPr>
            <w:tcW w:w="756" w:type="dxa"/>
            <w:gridSpan w:val="3"/>
          </w:tcPr>
          <w:p w14:paraId="4F42F929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909" w:type="dxa"/>
            <w:gridSpan w:val="2"/>
            <w:tcBorders>
              <w:bottom w:val="single" w:sz="4" w:space="0" w:color="0050A0"/>
            </w:tcBorders>
          </w:tcPr>
          <w:p w14:paraId="575D7AB3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383918F1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862" w:type="dxa"/>
            <w:tcBorders>
              <w:bottom w:val="single" w:sz="4" w:space="0" w:color="0050A0"/>
            </w:tcBorders>
          </w:tcPr>
          <w:p w14:paraId="017EAF52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</w:tr>
      <w:tr w:rsidR="00A569C2" w:rsidRPr="00B37BF7" w14:paraId="12CC83E4" w14:textId="77777777" w:rsidTr="00604FC1">
        <w:trPr>
          <w:gridAfter w:val="5"/>
          <w:wAfter w:w="4570" w:type="dxa"/>
          <w:trHeight w:val="214"/>
        </w:trPr>
        <w:tc>
          <w:tcPr>
            <w:tcW w:w="5036" w:type="dxa"/>
            <w:gridSpan w:val="9"/>
            <w:vAlign w:val="center"/>
          </w:tcPr>
          <w:p w14:paraId="6B1EAC7F" w14:textId="77777777" w:rsidR="00A569C2" w:rsidRPr="00B37BF7" w:rsidRDefault="00A569C2" w:rsidP="00604FC1">
            <w:pPr>
              <w:spacing w:before="240" w:after="0" w:line="276" w:lineRule="auto"/>
              <w:contextualSpacing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  <w:r w:rsidRPr="00B37BF7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О замене  индивидуального/коллективного прибора учета</w:t>
            </w:r>
          </w:p>
        </w:tc>
      </w:tr>
    </w:tbl>
    <w:p w14:paraId="4AEC9021" w14:textId="77777777" w:rsidR="00A569C2" w:rsidRPr="00B37BF7" w:rsidRDefault="00A569C2" w:rsidP="00A569C2">
      <w:pPr>
        <w:spacing w:before="240" w:after="200" w:line="276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Уважаемый (ая) …..!</w:t>
      </w:r>
    </w:p>
    <w:p w14:paraId="706214B5" w14:textId="77777777" w:rsidR="00A569C2" w:rsidRPr="00B37BF7" w:rsidRDefault="00A569C2" w:rsidP="00A569C2">
      <w:pPr>
        <w:tabs>
          <w:tab w:val="left" w:pos="567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В соответствии действующим законодательством замена, установка и ввод в эксплуатацию индивидуальных, общих (квартирных), комнатных приборов учета электрической энергии в многоквартирном доме, а также эксплуатация коллективных (общедомовых) приборов учета, осуществляются гарантирующим поставщиком – АО «Коми энергосбытовая компания».</w:t>
      </w:r>
    </w:p>
    <w:p w14:paraId="7DC151F8" w14:textId="77777777" w:rsidR="00A569C2" w:rsidRPr="00B37BF7" w:rsidRDefault="00A569C2" w:rsidP="00A569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Уведомляем, что по Вашему адресу в период с __ до __ часов ___.__.202_ г. будет осуществлена замена прибора учета электрической энергии с одномоментным вводом его в эксплуатацию в связи с истечением интервала между поверками (срока эксплуатации, выходом прибора учета электрической энергии из строя и (или) его неисправности).</w:t>
      </w:r>
    </w:p>
    <w:p w14:paraId="7C729EC9" w14:textId="77777777" w:rsidR="00A569C2" w:rsidRPr="00B37BF7" w:rsidRDefault="00A569C2" w:rsidP="00A569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Разъясняем, что собственники помещений обязаны осуществить допуск представителей гарантирующего поставщика в занимаемое помещение, в том числе для установки и ввода в эксплуатацию индивидуальных приборов учета электрической энергии, а также обеспечивать сохранность указанных приборов учета со дня подписания акта о вводе прибора учета электрической энергии в эксплуатацию.</w:t>
      </w:r>
    </w:p>
    <w:p w14:paraId="5442836C" w14:textId="77777777" w:rsidR="00A569C2" w:rsidRPr="00B37BF7" w:rsidRDefault="00A569C2" w:rsidP="00A569C2">
      <w:pPr>
        <w:autoSpaceDE w:val="0"/>
        <w:autoSpaceDN w:val="0"/>
        <w:spacing w:after="0" w:line="240" w:lineRule="auto"/>
        <w:ind w:firstLine="567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Вы можете в течение 3(трех) рабочих дней со дня получения уведомления согласовать иные дату и время замены, установки и ввода в эксплуатацию прибора учета электрической энергии, направив сообщение на электронный адрес _______________ или по телефону _______________.</w:t>
      </w:r>
    </w:p>
    <w:p w14:paraId="16B8B08F" w14:textId="77777777" w:rsidR="00A569C2" w:rsidRPr="00B37BF7" w:rsidRDefault="00A569C2" w:rsidP="00A569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Обращаем Ваше внимание! В случае Вашей неявки в указанные в уведомлении дату и время, если Вы не согласовали с гарантирующим поставщиком иные дату и время проведения допуска к эксплуатации прибора учета электрической энергии, прибор учета электрической энергии будет считаться допущенным к эксплуатации с даты, указанной в уведомлении, и с этой даты его показания будут учитываться при определении объема потребления коммунальной услуги по электроснабжению.</w:t>
      </w:r>
    </w:p>
    <w:p w14:paraId="465A2E1F" w14:textId="77777777" w:rsidR="00A569C2" w:rsidRPr="00B37BF7" w:rsidRDefault="00A569C2" w:rsidP="00A569C2">
      <w:pPr>
        <w:tabs>
          <w:tab w:val="left" w:pos="680"/>
        </w:tabs>
        <w:spacing w:after="20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 xml:space="preserve">Подписант                                                                                             </w:t>
      </w:r>
    </w:p>
    <w:p w14:paraId="0CA842BE" w14:textId="77777777" w:rsidR="00A569C2" w:rsidRPr="00B37BF7" w:rsidRDefault="00A569C2" w:rsidP="00A569C2">
      <w:pPr>
        <w:spacing w:after="200" w:line="276" w:lineRule="auto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 xml:space="preserve">Исп.:   , тел.: </w:t>
      </w:r>
    </w:p>
    <w:p w14:paraId="2E152095" w14:textId="77777777" w:rsidR="00A569C2" w:rsidRPr="00B37BF7" w:rsidRDefault="00A569C2" w:rsidP="00A569C2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конец формы</w:t>
      </w:r>
    </w:p>
    <w:p w14:paraId="7B8FB863" w14:textId="77777777" w:rsidR="00A569C2" w:rsidRPr="00B37BF7" w:rsidRDefault="00A569C2" w:rsidP="00A569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A569C2" w:rsidRPr="00B37BF7" w:rsidSect="007845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3A19A03" w14:textId="77777777" w:rsidR="00A569C2" w:rsidRPr="00B37BF7" w:rsidRDefault="00A569C2" w:rsidP="00A569C2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№4 </w:t>
      </w:r>
      <w:r w:rsidRPr="00B37BF7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799E3C3A" w14:textId="77777777" w:rsidR="00A569C2" w:rsidRPr="00B37BF7" w:rsidRDefault="00A569C2" w:rsidP="00A569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ahoma" w:eastAsia="Times New Roman" w:hAnsi="Tahoma" w:cs="Tahoma"/>
          <w:sz w:val="20"/>
          <w:szCs w:val="20"/>
        </w:rPr>
      </w:pPr>
    </w:p>
    <w:p w14:paraId="467986CA" w14:textId="77777777" w:rsidR="00A569C2" w:rsidRPr="00B37BF7" w:rsidRDefault="00A569C2" w:rsidP="00A569C2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3F34C7D4" w14:textId="77777777" w:rsidR="00A569C2" w:rsidRPr="00B37BF7" w:rsidRDefault="00A569C2" w:rsidP="00A569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66E2DEB0" w14:textId="77777777" w:rsidR="00A569C2" w:rsidRPr="00B37BF7" w:rsidRDefault="00A569C2" w:rsidP="00A569C2">
      <w:pPr>
        <w:spacing w:after="240"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B37BF7">
        <w:rPr>
          <w:rFonts w:ascii="Tahoma" w:eastAsia="Times New Roman" w:hAnsi="Tahoma" w:cs="Tahoma"/>
          <w:b/>
          <w:sz w:val="20"/>
          <w:szCs w:val="20"/>
        </w:rPr>
        <w:t>Заявка на выполнение работ</w:t>
      </w:r>
    </w:p>
    <w:p w14:paraId="2885FB80" w14:textId="77777777" w:rsidR="00A569C2" w:rsidRPr="00B37BF7" w:rsidRDefault="00A569C2" w:rsidP="00A569C2">
      <w:pPr>
        <w:spacing w:before="240" w:after="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г. ______________</w:t>
      </w:r>
      <w:r w:rsidRPr="00B37BF7">
        <w:rPr>
          <w:rFonts w:ascii="Tahoma" w:eastAsia="Times New Roman" w:hAnsi="Tahoma" w:cs="Tahoma"/>
          <w:sz w:val="20"/>
          <w:szCs w:val="20"/>
        </w:rPr>
        <w:tab/>
      </w:r>
      <w:r w:rsidRPr="00B37BF7">
        <w:rPr>
          <w:rFonts w:ascii="Tahoma" w:eastAsia="Times New Roman" w:hAnsi="Tahoma" w:cs="Tahoma"/>
          <w:sz w:val="20"/>
          <w:szCs w:val="20"/>
        </w:rPr>
        <w:tab/>
      </w:r>
      <w:r w:rsidRPr="00B37BF7">
        <w:rPr>
          <w:rFonts w:ascii="Tahoma" w:eastAsia="Times New Roman" w:hAnsi="Tahoma" w:cs="Tahoma"/>
          <w:sz w:val="20"/>
          <w:szCs w:val="20"/>
        </w:rPr>
        <w:tab/>
      </w:r>
      <w:r w:rsidRPr="00B37BF7">
        <w:rPr>
          <w:rFonts w:ascii="Tahoma" w:eastAsia="Times New Roman" w:hAnsi="Tahoma" w:cs="Tahoma"/>
          <w:sz w:val="20"/>
          <w:szCs w:val="20"/>
        </w:rPr>
        <w:tab/>
      </w:r>
      <w:r w:rsidRPr="00B37BF7">
        <w:rPr>
          <w:rFonts w:ascii="Tahoma" w:eastAsia="Times New Roman" w:hAnsi="Tahoma" w:cs="Tahoma"/>
          <w:sz w:val="20"/>
          <w:szCs w:val="20"/>
        </w:rPr>
        <w:tab/>
      </w:r>
      <w:r w:rsidRPr="00B37BF7">
        <w:rPr>
          <w:rFonts w:ascii="Tahoma" w:eastAsia="Times New Roman" w:hAnsi="Tahoma" w:cs="Tahoma"/>
          <w:sz w:val="20"/>
          <w:szCs w:val="20"/>
        </w:rPr>
        <w:tab/>
        <w:t xml:space="preserve"> </w:t>
      </w:r>
      <w:r w:rsidRPr="00B37BF7">
        <w:rPr>
          <w:rFonts w:ascii="Tahoma" w:eastAsia="Times New Roman" w:hAnsi="Tahoma" w:cs="Tahoma"/>
          <w:sz w:val="20"/>
          <w:szCs w:val="20"/>
        </w:rPr>
        <w:tab/>
        <w:t xml:space="preserve">                                                                                                              _____202_ г.</w:t>
      </w:r>
    </w:p>
    <w:tbl>
      <w:tblPr>
        <w:tblW w:w="15279" w:type="dxa"/>
        <w:tblInd w:w="-5" w:type="dxa"/>
        <w:tblLook w:val="04A0" w:firstRow="1" w:lastRow="0" w:firstColumn="1" w:lastColumn="0" w:noHBand="0" w:noVBand="1"/>
      </w:tblPr>
      <w:tblGrid>
        <w:gridCol w:w="473"/>
        <w:gridCol w:w="1160"/>
        <w:gridCol w:w="469"/>
        <w:gridCol w:w="565"/>
        <w:gridCol w:w="968"/>
        <w:gridCol w:w="1199"/>
        <w:gridCol w:w="573"/>
        <w:gridCol w:w="573"/>
        <w:gridCol w:w="1130"/>
        <w:gridCol w:w="2112"/>
        <w:gridCol w:w="955"/>
        <w:gridCol w:w="229"/>
        <w:gridCol w:w="487"/>
        <w:gridCol w:w="420"/>
        <w:gridCol w:w="738"/>
        <w:gridCol w:w="660"/>
        <w:gridCol w:w="660"/>
        <w:gridCol w:w="669"/>
        <w:gridCol w:w="1239"/>
      </w:tblGrid>
      <w:tr w:rsidR="00A569C2" w:rsidRPr="00B37BF7" w14:paraId="6A1F03A3" w14:textId="77777777" w:rsidTr="00604FC1">
        <w:trPr>
          <w:trHeight w:val="105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0E371D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6536AB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Адрес (Республика, город, нас. Пункт, улица, д. кв.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0EEFD83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Л/с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B8057B1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ФИО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5B0F79D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Контакты (номер телефона)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21184BD5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Отделение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3C21DF5B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дем-го ПУ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7A8269A4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дем-го ПУ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781BB2A2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Предельная дата выполнения работ по Объекту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A0ED02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Статус выполнения</w:t>
            </w:r>
          </w:p>
          <w:p w14:paraId="0DB13ED2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(Установлен/не установлен/исключена)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3C3B0A4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Дата установки нового ПУ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</w:tcPr>
          <w:p w14:paraId="655C5FD0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23D49F68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2EF42163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ПУ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66B1AD2D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494D8BDC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3EFB6212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ПУ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4CEE1CA3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Номер Шлюза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65CD79B8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16C38640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66020922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SIM-карты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77254CEB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Акта ввода в экспл.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6D04BEF7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A569C2" w:rsidRPr="00B37BF7" w14:paraId="6E9282D6" w14:textId="77777777" w:rsidTr="00604FC1">
        <w:trPr>
          <w:trHeight w:val="12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B726F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1ED94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43E20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0391A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B6E5E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B37BF7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5D069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B37BF7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911D4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DC903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B37BF7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2726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B92FA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2672C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CCE177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2944E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5AC4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D04A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A4D8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A38C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80ABA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4562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A569C2" w:rsidRPr="00B37BF7" w14:paraId="7A90C2C8" w14:textId="77777777" w:rsidTr="00604FC1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23B77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FF11D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1B7CF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5449C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5E84A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B37BF7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D53FE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B37BF7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C33E1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F1B47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B37BF7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32C7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70125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39DDF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3C14AE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F2388B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0477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0625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AD22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B636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10CAF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71F6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A569C2" w:rsidRPr="00B37BF7" w14:paraId="626B128C" w14:textId="77777777" w:rsidTr="00604FC1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D5963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ADFA4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264A7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C3ED8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3DF0E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B37BF7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0D5DB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B37BF7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190E1F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F93C0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B37BF7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1A73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75E42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7D176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2B67EB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E8A38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7D1B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4AD3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E92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C2DD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65A73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B02A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A569C2" w:rsidRPr="00B37BF7" w14:paraId="684E40B6" w14:textId="77777777" w:rsidTr="00604FC1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37627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88238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88633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0FC90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5F655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B37BF7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7E26F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B37BF7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6A813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A9C05" w14:textId="77777777" w:rsidR="00A569C2" w:rsidRPr="00B37BF7" w:rsidRDefault="00A569C2" w:rsidP="00604FC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B37BF7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51B8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BDAE3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8DE2D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E04887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B3743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579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2E86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7CCF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D888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FB040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37BF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4EBC" w14:textId="77777777" w:rsidR="00A569C2" w:rsidRPr="00B37BF7" w:rsidRDefault="00A569C2" w:rsidP="00604F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</w:tbl>
    <w:p w14:paraId="1D156BB9" w14:textId="77777777" w:rsidR="00A569C2" w:rsidRPr="00B37BF7" w:rsidRDefault="00A569C2" w:rsidP="00A569C2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 xml:space="preserve"> Срок начала и окончания всех работ по Заявке:</w:t>
      </w:r>
    </w:p>
    <w:p w14:paraId="59D2575F" w14:textId="77777777" w:rsidR="00A569C2" w:rsidRPr="00B37BF7" w:rsidRDefault="00A569C2" w:rsidP="00A569C2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B37BF7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- начало работ - не позднее 5 (пяти) календарных дней с момента получения Заявки. </w:t>
      </w:r>
    </w:p>
    <w:p w14:paraId="756EB611" w14:textId="77777777" w:rsidR="00A569C2" w:rsidRPr="00B37BF7" w:rsidRDefault="00A569C2" w:rsidP="00A569C2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B37BF7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- окончание работ – не позднее «___» ___________ 202_ г.</w:t>
      </w:r>
    </w:p>
    <w:p w14:paraId="334BB339" w14:textId="77777777" w:rsidR="00A569C2" w:rsidRPr="00B37BF7" w:rsidRDefault="00A569C2" w:rsidP="00A569C2">
      <w:pPr>
        <w:spacing w:after="20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147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7"/>
        <w:gridCol w:w="7387"/>
      </w:tblGrid>
      <w:tr w:rsidR="00A569C2" w:rsidRPr="00B37BF7" w14:paraId="6129B94F" w14:textId="77777777" w:rsidTr="00604FC1">
        <w:trPr>
          <w:trHeight w:val="169"/>
        </w:trPr>
        <w:tc>
          <w:tcPr>
            <w:tcW w:w="7387" w:type="dxa"/>
            <w:shd w:val="clear" w:color="auto" w:fill="E7E6E6" w:themeFill="background2"/>
          </w:tcPr>
          <w:p w14:paraId="7A274DB9" w14:textId="77777777" w:rsidR="00A569C2" w:rsidRPr="00B37BF7" w:rsidRDefault="00A569C2" w:rsidP="00604FC1">
            <w:pPr>
              <w:widowControl w:val="0"/>
              <w:spacing w:after="0" w:line="276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Подрядчик Принял:</w:t>
            </w:r>
          </w:p>
        </w:tc>
        <w:tc>
          <w:tcPr>
            <w:tcW w:w="7387" w:type="dxa"/>
            <w:shd w:val="clear" w:color="auto" w:fill="E7E6E6" w:themeFill="background2"/>
          </w:tcPr>
          <w:p w14:paraId="50DD9F01" w14:textId="77777777" w:rsidR="00A569C2" w:rsidRPr="00B37BF7" w:rsidRDefault="00A569C2" w:rsidP="00604FC1">
            <w:pPr>
              <w:widowControl w:val="0"/>
              <w:spacing w:after="0" w:line="276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b/>
                <w:sz w:val="16"/>
                <w:szCs w:val="16"/>
              </w:rPr>
              <w:t>Заказчик Передал:</w:t>
            </w:r>
          </w:p>
        </w:tc>
      </w:tr>
      <w:tr w:rsidR="00A569C2" w:rsidRPr="00B37BF7" w14:paraId="7D0150D9" w14:textId="77777777" w:rsidTr="00604FC1">
        <w:trPr>
          <w:trHeight w:val="167"/>
        </w:trPr>
        <w:tc>
          <w:tcPr>
            <w:tcW w:w="7387" w:type="dxa"/>
            <w:vAlign w:val="center"/>
          </w:tcPr>
          <w:p w14:paraId="18B704A3" w14:textId="77777777" w:rsidR="00A569C2" w:rsidRPr="00B37BF7" w:rsidRDefault="00A569C2" w:rsidP="00604FC1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16"/>
                <w:szCs w:val="16"/>
                <w:lang w:eastAsia="ru-RU"/>
              </w:rPr>
            </w:pPr>
          </w:p>
        </w:tc>
        <w:tc>
          <w:tcPr>
            <w:tcW w:w="7387" w:type="dxa"/>
            <w:vAlign w:val="center"/>
          </w:tcPr>
          <w:p w14:paraId="40399B22" w14:textId="77777777" w:rsidR="00A569C2" w:rsidRPr="00B37BF7" w:rsidRDefault="00A569C2" w:rsidP="00604FC1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</w:tr>
      <w:tr w:rsidR="00A569C2" w:rsidRPr="00B37BF7" w14:paraId="6E217F26" w14:textId="77777777" w:rsidTr="00604FC1">
        <w:trPr>
          <w:cantSplit/>
          <w:trHeight w:val="797"/>
        </w:trPr>
        <w:tc>
          <w:tcPr>
            <w:tcW w:w="7387" w:type="dxa"/>
          </w:tcPr>
          <w:p w14:paraId="36878B72" w14:textId="77777777" w:rsidR="00A569C2" w:rsidRPr="00B37BF7" w:rsidRDefault="00A569C2" w:rsidP="00604FC1">
            <w:pPr>
              <w:spacing w:after="0" w:line="276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14:paraId="08FD5C93" w14:textId="77777777" w:rsidR="00A569C2" w:rsidRPr="00B37BF7" w:rsidRDefault="00A569C2" w:rsidP="00604FC1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B37BF7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14:paraId="7AD523CE" w14:textId="77777777" w:rsidR="00A569C2" w:rsidRPr="00B37BF7" w:rsidRDefault="00A569C2" w:rsidP="00604FC1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B37BF7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7387" w:type="dxa"/>
          </w:tcPr>
          <w:p w14:paraId="5DCB7CB6" w14:textId="77777777" w:rsidR="00A569C2" w:rsidRPr="00B37BF7" w:rsidRDefault="00A569C2" w:rsidP="00604FC1">
            <w:pPr>
              <w:spacing w:after="0" w:line="276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37BF7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14:paraId="627C3B17" w14:textId="77777777" w:rsidR="00A569C2" w:rsidRPr="00B37BF7" w:rsidRDefault="00A569C2" w:rsidP="00604FC1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B37BF7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14:paraId="52F3CD8D" w14:textId="77777777" w:rsidR="00A569C2" w:rsidRPr="00B37BF7" w:rsidRDefault="00A569C2" w:rsidP="00604FC1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B37BF7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</w:tr>
    </w:tbl>
    <w:p w14:paraId="1617C859" w14:textId="77777777" w:rsidR="00A569C2" w:rsidRPr="00B37BF7" w:rsidRDefault="00A569C2" w:rsidP="00A569C2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16"/>
          <w:szCs w:val="16"/>
        </w:rPr>
      </w:pPr>
      <w:r w:rsidRPr="00B37BF7">
        <w:rPr>
          <w:rFonts w:ascii="Tahoma" w:eastAsia="Times New Roman" w:hAnsi="Tahoma" w:cs="Tahoma"/>
          <w:b/>
          <w:spacing w:val="36"/>
          <w:sz w:val="16"/>
          <w:szCs w:val="16"/>
        </w:rPr>
        <w:t>конец формы</w:t>
      </w:r>
    </w:p>
    <w:p w14:paraId="296DB568" w14:textId="77777777" w:rsidR="00A569C2" w:rsidRPr="00B37BF7" w:rsidRDefault="00A569C2" w:rsidP="00A569C2">
      <w:pPr>
        <w:spacing w:after="200" w:line="276" w:lineRule="auto"/>
        <w:rPr>
          <w:rFonts w:eastAsia="Times New Roman" w:cs="Times New Roman"/>
        </w:rPr>
        <w:sectPr w:rsidR="00A569C2" w:rsidRPr="00B37BF7" w:rsidSect="007845C6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14:paraId="70D51DA9" w14:textId="77777777" w:rsidR="00A569C2" w:rsidRPr="00B37BF7" w:rsidRDefault="00A569C2" w:rsidP="00A569C2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№5 </w:t>
      </w:r>
      <w:r w:rsidRPr="00B37BF7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3ADFD627" w14:textId="77777777" w:rsidR="00A569C2" w:rsidRPr="00B37BF7" w:rsidRDefault="00A569C2" w:rsidP="00A569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</w:p>
    <w:p w14:paraId="38277674" w14:textId="77777777" w:rsidR="00A569C2" w:rsidRPr="00B37BF7" w:rsidRDefault="00A569C2" w:rsidP="00A569C2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5CF80346" w14:textId="77777777" w:rsidR="00A569C2" w:rsidRPr="00B37BF7" w:rsidRDefault="00A569C2" w:rsidP="00A569C2">
      <w:pPr>
        <w:spacing w:after="200" w:line="276" w:lineRule="auto"/>
        <w:jc w:val="both"/>
        <w:rPr>
          <w:rFonts w:ascii="Tahoma" w:eastAsia="Times New Roman" w:hAnsi="Tahoma" w:cs="Tahoma"/>
          <w:b/>
          <w:sz w:val="20"/>
          <w:szCs w:val="20"/>
        </w:rPr>
      </w:pPr>
    </w:p>
    <w:p w14:paraId="31A28B0B" w14:textId="77777777" w:rsidR="00A569C2" w:rsidRPr="00B37BF7" w:rsidRDefault="00A569C2" w:rsidP="00A569C2">
      <w:pPr>
        <w:spacing w:after="200" w:line="276" w:lineRule="auto"/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B37BF7">
        <w:rPr>
          <w:rFonts w:ascii="Tahoma" w:eastAsia="Times New Roman" w:hAnsi="Tahoma" w:cs="Tahoma"/>
          <w:b/>
          <w:sz w:val="20"/>
          <w:szCs w:val="20"/>
        </w:rPr>
        <w:t>Передача заказчиком оборудования в монтаж подрядной организации оформляется актом по форме № ОС-15 (утверждена Постановлением Госкомстата России от 21.01.2003 №7).</w:t>
      </w:r>
    </w:p>
    <w:p w14:paraId="43BCED14" w14:textId="77777777" w:rsidR="00A569C2" w:rsidRPr="00B37BF7" w:rsidRDefault="00A569C2" w:rsidP="00A569C2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eastAsia="Times New Roman" w:cs="Times New Roman"/>
          <w:noProof/>
          <w:lang w:eastAsia="ru-RU"/>
        </w:rPr>
        <w:drawing>
          <wp:inline distT="0" distB="0" distL="0" distR="0" wp14:anchorId="1ED4BFEB" wp14:editId="62D36DD7">
            <wp:extent cx="6191250" cy="4514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FE811" w14:textId="77777777" w:rsidR="00A569C2" w:rsidRPr="00B37BF7" w:rsidRDefault="00A569C2" w:rsidP="00A569C2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eastAsia="Times New Roman" w:cs="Times New Roman"/>
          <w:noProof/>
          <w:lang w:eastAsia="ru-RU"/>
        </w:rPr>
        <w:lastRenderedPageBreak/>
        <w:drawing>
          <wp:inline distT="0" distB="0" distL="0" distR="0" wp14:anchorId="6429B848" wp14:editId="2F8F8091">
            <wp:extent cx="6143625" cy="6353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698CF" w14:textId="77777777" w:rsidR="00A569C2" w:rsidRPr="00B37BF7" w:rsidRDefault="00A569C2" w:rsidP="00A569C2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54B125B9" w14:textId="77777777" w:rsidR="00A569C2" w:rsidRPr="00B37BF7" w:rsidRDefault="00A569C2" w:rsidP="00A569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2B0112F5" w14:textId="77777777" w:rsidR="00A569C2" w:rsidRPr="00B37BF7" w:rsidRDefault="00A569C2" w:rsidP="00A569C2">
      <w:pPr>
        <w:spacing w:after="200" w:line="276" w:lineRule="auto"/>
        <w:rPr>
          <w:rFonts w:eastAsia="Times New Roman" w:cs="Times New Roman"/>
        </w:rPr>
        <w:sectPr w:rsidR="00A569C2" w:rsidRPr="00B37B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341184B" w14:textId="77777777" w:rsidR="00A569C2" w:rsidRPr="00B37BF7" w:rsidRDefault="00A569C2" w:rsidP="00A569C2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№6 </w:t>
      </w:r>
      <w:r w:rsidRPr="00B37BF7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534DE689" w14:textId="77777777" w:rsidR="00A569C2" w:rsidRPr="00B37BF7" w:rsidRDefault="00A569C2" w:rsidP="00A569C2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6E92082F" w14:textId="77777777" w:rsidR="00A569C2" w:rsidRPr="00B37BF7" w:rsidRDefault="00A569C2" w:rsidP="00A569C2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7350DAEC" w14:textId="77777777" w:rsidR="00A569C2" w:rsidRPr="00B37BF7" w:rsidRDefault="00A569C2" w:rsidP="00A569C2">
      <w:pPr>
        <w:spacing w:after="0" w:line="192" w:lineRule="auto"/>
        <w:jc w:val="center"/>
        <w:rPr>
          <w:rFonts w:ascii="Tahoma" w:eastAsia="Times New Roman" w:hAnsi="Tahoma" w:cs="Times New Roman"/>
          <w:b/>
          <w:sz w:val="20"/>
          <w:szCs w:val="24"/>
          <w:lang w:eastAsia="ru-RU"/>
        </w:rPr>
      </w:pPr>
    </w:p>
    <w:p w14:paraId="7FEB86A4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sz w:val="20"/>
          <w:szCs w:val="24"/>
          <w:lang w:eastAsia="ru-RU"/>
        </w:rPr>
        <w:t xml:space="preserve">АКТ № </w:t>
      </w:r>
      <w:r w:rsidRPr="00B37BF7">
        <w:rPr>
          <w:rFonts w:ascii="Tahoma" w:eastAsia="Times New Roman" w:hAnsi="Tahoma" w:cs="Times New Roman"/>
          <w:b/>
          <w:sz w:val="16"/>
          <w:szCs w:val="16"/>
          <w:u w:val="single"/>
          <w:lang w:eastAsia="ru-RU"/>
        </w:rPr>
        <w:t>________________</w:t>
      </w: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  </w:t>
      </w:r>
      <w:r w:rsidRPr="00B37BF7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>ввода в эксплуатацию прибора учета электрической энергии</w:t>
      </w:r>
    </w:p>
    <w:p w14:paraId="09994BF9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590455D0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 xml:space="preserve">Составлен: «___» _____________ 20 </w:t>
      </w:r>
      <w:r w:rsidRPr="00B37BF7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</w:t>
      </w:r>
    </w:p>
    <w:p w14:paraId="165CFBE9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</w:p>
    <w:p w14:paraId="0838C9FA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Представителем энергосбытовой организации </w:t>
      </w:r>
      <w:r w:rsidRPr="00B37BF7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</w:t>
      </w:r>
    </w:p>
    <w:p w14:paraId="05A9355E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                           (наименование энергосбытовой компании)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47711DCE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59914CB0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B37BF7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</w:t>
      </w:r>
    </w:p>
    <w:p w14:paraId="3637E882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___________________________________________________/_______________________________________________</w:t>
      </w:r>
    </w:p>
    <w:p w14:paraId="19DFA4A3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(контактный телефон)</w:t>
      </w:r>
    </w:p>
    <w:p w14:paraId="33BBB9C9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</w:t>
      </w:r>
    </w:p>
    <w:p w14:paraId="43D3332E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(наименование ЖКХ, ТСЖ, УК)</w:t>
      </w:r>
    </w:p>
    <w:p w14:paraId="185F396A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</w:t>
      </w:r>
      <w:r w:rsidRPr="00B37BF7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</w:t>
      </w:r>
    </w:p>
    <w:p w14:paraId="182A58D9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(должность, Фамилия Имя Отчество)</w:t>
      </w:r>
    </w:p>
    <w:p w14:paraId="2B9F3F4C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Представителя сетевой организации </w:t>
      </w:r>
    </w:p>
    <w:p w14:paraId="174BFE82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___________________________________________________________________________________________________</w:t>
      </w:r>
    </w:p>
    <w:p w14:paraId="596F8808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(наименование сетевой организации)</w:t>
      </w:r>
    </w:p>
    <w:p w14:paraId="26C28DB3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10C2C9FF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1BCBF76F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(должность, Фамилия Имя Отчество)</w:t>
      </w:r>
    </w:p>
    <w:p w14:paraId="7AE00ED9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По адресу: _________________________________________________________________________________________</w:t>
      </w:r>
    </w:p>
    <w:p w14:paraId="00A69D83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_______________________________________________________________________</w:t>
      </w:r>
    </w:p>
    <w:p w14:paraId="12F555AD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______________________________________________________________________________</w:t>
      </w:r>
    </w:p>
    <w:p w14:paraId="68E49255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Основание проверки: ________________________________________________________________________________</w:t>
      </w:r>
    </w:p>
    <w:p w14:paraId="23CEACF9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ahoma"/>
          <w:bCs/>
          <w:sz w:val="28"/>
          <w:szCs w:val="28"/>
          <w:lang w:eastAsia="ru-RU"/>
        </w:rPr>
      </w:pP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>ПРИБОР УЧЕТА</w:t>
      </w:r>
      <w:r w:rsidRPr="00B37BF7">
        <w:rPr>
          <w:rFonts w:ascii="Tahoma" w:eastAsia="Times New Roman" w:hAnsi="Tahoma" w:cs="Times New Roman"/>
          <w:b/>
          <w:color w:val="FFFFFF"/>
          <w:lang w:eastAsia="ru-RU"/>
        </w:rPr>
        <w:t>1</w:t>
      </w:r>
    </w:p>
    <w:tbl>
      <w:tblPr>
        <w:tblStyle w:val="12"/>
        <w:tblW w:w="4995" w:type="pct"/>
        <w:tblLook w:val="04A0" w:firstRow="1" w:lastRow="0" w:firstColumn="1" w:lastColumn="0" w:noHBand="0" w:noVBand="1"/>
      </w:tblPr>
      <w:tblGrid>
        <w:gridCol w:w="3203"/>
        <w:gridCol w:w="3774"/>
        <w:gridCol w:w="3774"/>
      </w:tblGrid>
      <w:tr w:rsidR="00A569C2" w:rsidRPr="00B37BF7" w14:paraId="2F0F4200" w14:textId="77777777" w:rsidTr="00604FC1">
        <w:trPr>
          <w:trHeight w:val="227"/>
        </w:trPr>
        <w:tc>
          <w:tcPr>
            <w:tcW w:w="1490" w:type="pct"/>
            <w:vAlign w:val="bottom"/>
          </w:tcPr>
          <w:p w14:paraId="4ACE7F68" w14:textId="77777777" w:rsidR="00A569C2" w:rsidRPr="00B37BF7" w:rsidRDefault="00A569C2" w:rsidP="00604FC1">
            <w:pPr>
              <w:tabs>
                <w:tab w:val="center" w:pos="2200"/>
                <w:tab w:val="right" w:pos="4400"/>
              </w:tabs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bottom"/>
          </w:tcPr>
          <w:p w14:paraId="6EFAA666" w14:textId="77777777" w:rsidR="00A569C2" w:rsidRPr="00B37BF7" w:rsidRDefault="00A569C2" w:rsidP="00604FC1">
            <w:pPr>
              <w:tabs>
                <w:tab w:val="center" w:pos="2200"/>
                <w:tab w:val="right" w:pos="4400"/>
              </w:tabs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B37BF7">
              <w:rPr>
                <w:rFonts w:ascii="Tahoma" w:hAnsi="Tahoma" w:cs="Tahoma"/>
                <w:b/>
                <w:sz w:val="18"/>
                <w:szCs w:val="18"/>
              </w:rPr>
              <w:t>СНЯТ:</w:t>
            </w:r>
          </w:p>
        </w:tc>
        <w:tc>
          <w:tcPr>
            <w:tcW w:w="1755" w:type="pct"/>
            <w:vAlign w:val="bottom"/>
          </w:tcPr>
          <w:p w14:paraId="20CE8D4B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B37BF7">
              <w:rPr>
                <w:rFonts w:ascii="Tahoma" w:hAnsi="Tahoma" w:cs="Tahoma"/>
                <w:b/>
                <w:sz w:val="18"/>
                <w:szCs w:val="18"/>
              </w:rPr>
              <w:t>УСТАНОВЛЕН:</w:t>
            </w:r>
          </w:p>
        </w:tc>
      </w:tr>
      <w:tr w:rsidR="00A569C2" w:rsidRPr="00B37BF7" w14:paraId="74B24128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7763C5F9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B37BF7">
              <w:rPr>
                <w:rFonts w:ascii="Tahoma" w:hAnsi="Tahoma"/>
                <w:sz w:val="18"/>
                <w:szCs w:val="18"/>
              </w:rPr>
              <w:t>Тип прибора учета:</w:t>
            </w:r>
          </w:p>
        </w:tc>
        <w:tc>
          <w:tcPr>
            <w:tcW w:w="1755" w:type="pct"/>
            <w:vAlign w:val="center"/>
          </w:tcPr>
          <w:p w14:paraId="49AEE8B4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562215FC" w14:textId="77777777" w:rsidR="00A569C2" w:rsidRPr="00B37BF7" w:rsidRDefault="00A569C2" w:rsidP="00604FC1">
            <w:pPr>
              <w:spacing w:after="200" w:line="276" w:lineRule="auto"/>
              <w:ind w:right="-267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</w:tr>
      <w:tr w:rsidR="00A569C2" w:rsidRPr="00B37BF7" w14:paraId="465B7D03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757A88D9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№ прибора учета:</w:t>
            </w:r>
          </w:p>
        </w:tc>
        <w:tc>
          <w:tcPr>
            <w:tcW w:w="1755" w:type="pct"/>
            <w:vAlign w:val="center"/>
          </w:tcPr>
          <w:p w14:paraId="78E0EDA1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80942FB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33BB99A3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3ED7B029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B37BF7">
              <w:rPr>
                <w:rFonts w:ascii="Tahoma" w:hAnsi="Tahoma" w:cs="Tahoma"/>
                <w:sz w:val="18"/>
                <w:szCs w:val="18"/>
              </w:rPr>
              <w:t>∑</w:t>
            </w:r>
          </w:p>
        </w:tc>
        <w:tc>
          <w:tcPr>
            <w:tcW w:w="1755" w:type="pct"/>
            <w:vAlign w:val="center"/>
          </w:tcPr>
          <w:p w14:paraId="738DE717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5E74129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140F88DA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3F01D097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B37B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B37BF7">
              <w:rPr>
                <w:rFonts w:ascii="Tahoma" w:hAnsi="Tahoma" w:cs="Tahoma"/>
                <w:sz w:val="18"/>
                <w:szCs w:val="18"/>
              </w:rPr>
              <w:t>день(пик)"</w:t>
            </w:r>
          </w:p>
        </w:tc>
        <w:tc>
          <w:tcPr>
            <w:tcW w:w="1755" w:type="pct"/>
            <w:vAlign w:val="center"/>
          </w:tcPr>
          <w:p w14:paraId="43AC0A8B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A1D6098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00A13353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3301E0AC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B37BF7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B37B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B37BF7">
              <w:rPr>
                <w:rFonts w:ascii="Tahoma" w:hAnsi="Tahoma" w:cs="Tahoma"/>
                <w:sz w:val="18"/>
                <w:szCs w:val="18"/>
              </w:rPr>
              <w:t>полупик"</w:t>
            </w:r>
          </w:p>
        </w:tc>
        <w:tc>
          <w:tcPr>
            <w:tcW w:w="1755" w:type="pct"/>
            <w:vAlign w:val="center"/>
          </w:tcPr>
          <w:p w14:paraId="6A14F947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41AC0DFB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375BBE0C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433AA229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B37BF7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B37BF7">
              <w:rPr>
                <w:rFonts w:ascii="Tahoma" w:hAnsi="Tahoma" w:cs="Tahoma"/>
                <w:sz w:val="18"/>
                <w:szCs w:val="18"/>
              </w:rPr>
              <w:t xml:space="preserve"> "ночь"</w:t>
            </w:r>
          </w:p>
        </w:tc>
        <w:tc>
          <w:tcPr>
            <w:tcW w:w="1755" w:type="pct"/>
            <w:vAlign w:val="center"/>
          </w:tcPr>
          <w:p w14:paraId="3B6BE2C7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4E7B01B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351A83FD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55969BB7" w14:textId="77777777" w:rsidR="00A569C2" w:rsidRPr="00B37BF7" w:rsidRDefault="00A569C2" w:rsidP="00604FC1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Значность:</w:t>
            </w:r>
          </w:p>
        </w:tc>
        <w:tc>
          <w:tcPr>
            <w:tcW w:w="1755" w:type="pct"/>
            <w:vAlign w:val="center"/>
          </w:tcPr>
          <w:p w14:paraId="0DE08EA7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</w:tc>
        <w:tc>
          <w:tcPr>
            <w:tcW w:w="1755" w:type="pct"/>
            <w:vAlign w:val="center"/>
          </w:tcPr>
          <w:p w14:paraId="7ACD67F8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21776F82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55465428" w14:textId="77777777" w:rsidR="00A569C2" w:rsidRPr="00B37BF7" w:rsidRDefault="00A569C2" w:rsidP="00604FC1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Класс точности:</w:t>
            </w:r>
          </w:p>
        </w:tc>
        <w:tc>
          <w:tcPr>
            <w:tcW w:w="1755" w:type="pct"/>
            <w:vAlign w:val="center"/>
          </w:tcPr>
          <w:p w14:paraId="061754CE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481D273F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61592DAA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7DFD9CF9" w14:textId="77777777" w:rsidR="00A569C2" w:rsidRPr="00B37BF7" w:rsidRDefault="00A569C2" w:rsidP="00604FC1">
            <w:pPr>
              <w:spacing w:after="200" w:line="276" w:lineRule="auto"/>
              <w:ind w:right="-287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Ток, А:</w:t>
            </w:r>
          </w:p>
        </w:tc>
        <w:tc>
          <w:tcPr>
            <w:tcW w:w="1755" w:type="pct"/>
            <w:vAlign w:val="center"/>
          </w:tcPr>
          <w:p w14:paraId="057BF8FE" w14:textId="77777777" w:rsidR="00A569C2" w:rsidRPr="00B37BF7" w:rsidRDefault="00A569C2" w:rsidP="00604FC1">
            <w:pPr>
              <w:spacing w:after="200" w:line="276" w:lineRule="auto"/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000BD78F" w14:textId="77777777" w:rsidR="00A569C2" w:rsidRPr="00B37BF7" w:rsidRDefault="00A569C2" w:rsidP="00604FC1">
            <w:pPr>
              <w:spacing w:after="200" w:line="276" w:lineRule="auto"/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A569C2" w:rsidRPr="00B37BF7" w14:paraId="49E80B18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3539ACC0" w14:textId="77777777" w:rsidR="00A569C2" w:rsidRPr="00B37BF7" w:rsidRDefault="00A569C2" w:rsidP="00604FC1">
            <w:pPr>
              <w:spacing w:after="200" w:line="276" w:lineRule="auto"/>
              <w:ind w:right="-28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Напряжение, В:</w:t>
            </w:r>
          </w:p>
        </w:tc>
        <w:tc>
          <w:tcPr>
            <w:tcW w:w="1755" w:type="pct"/>
            <w:vAlign w:val="center"/>
          </w:tcPr>
          <w:p w14:paraId="00A508A3" w14:textId="77777777" w:rsidR="00A569C2" w:rsidRPr="00B37BF7" w:rsidRDefault="00A569C2" w:rsidP="00604FC1">
            <w:pPr>
              <w:spacing w:after="200" w:line="276" w:lineRule="auto"/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5649023F" w14:textId="77777777" w:rsidR="00A569C2" w:rsidRPr="00B37BF7" w:rsidRDefault="00A569C2" w:rsidP="00604FC1">
            <w:pPr>
              <w:spacing w:after="200" w:line="276" w:lineRule="auto"/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A569C2" w:rsidRPr="00B37BF7" w14:paraId="60EA7216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65FE85B6" w14:textId="77777777" w:rsidR="00A569C2" w:rsidRPr="00B37BF7" w:rsidRDefault="00A569C2" w:rsidP="00604FC1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Дата выпуска:</w:t>
            </w:r>
          </w:p>
        </w:tc>
        <w:tc>
          <w:tcPr>
            <w:tcW w:w="1755" w:type="pct"/>
            <w:vAlign w:val="center"/>
          </w:tcPr>
          <w:p w14:paraId="705C89D4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29208DBE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58150230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1D279B73" w14:textId="77777777" w:rsidR="00A569C2" w:rsidRPr="00B37BF7" w:rsidRDefault="00A569C2" w:rsidP="00604FC1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Дата поверки:</w:t>
            </w:r>
          </w:p>
        </w:tc>
        <w:tc>
          <w:tcPr>
            <w:tcW w:w="1755" w:type="pct"/>
            <w:vAlign w:val="center"/>
          </w:tcPr>
          <w:p w14:paraId="13833C02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2CA1D92B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6D8F67F5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3901D4CA" w14:textId="77777777" w:rsidR="00A569C2" w:rsidRPr="00B37BF7" w:rsidRDefault="00A569C2" w:rsidP="00604FC1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Межповерочный интервал:</w:t>
            </w:r>
          </w:p>
        </w:tc>
        <w:tc>
          <w:tcPr>
            <w:tcW w:w="1755" w:type="pct"/>
            <w:vAlign w:val="center"/>
          </w:tcPr>
          <w:p w14:paraId="164D0BB2" w14:textId="77777777" w:rsidR="00A569C2" w:rsidRPr="00B37BF7" w:rsidRDefault="00A569C2" w:rsidP="00604FC1">
            <w:pPr>
              <w:spacing w:after="200" w:line="276" w:lineRule="auto"/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4C67BFD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23AFEC19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3194140C" w14:textId="77777777" w:rsidR="00A569C2" w:rsidRPr="00B37BF7" w:rsidRDefault="00A569C2" w:rsidP="00604FC1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Дата следующей поверки:</w:t>
            </w:r>
          </w:p>
        </w:tc>
        <w:tc>
          <w:tcPr>
            <w:tcW w:w="1755" w:type="pct"/>
            <w:vAlign w:val="center"/>
          </w:tcPr>
          <w:p w14:paraId="18D1D585" w14:textId="77777777" w:rsidR="00A569C2" w:rsidRPr="00B37BF7" w:rsidRDefault="00A569C2" w:rsidP="00604FC1">
            <w:pPr>
              <w:spacing w:after="200" w:line="276" w:lineRule="auto"/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44F91BE5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7C3D564B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2F012EA2" w14:textId="77777777" w:rsidR="00A569C2" w:rsidRPr="00B37BF7" w:rsidRDefault="00A569C2" w:rsidP="00604FC1">
            <w:pPr>
              <w:spacing w:after="200" w:line="276" w:lineRule="auto"/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Присоединён к интеллектуальной системе учета:</w:t>
            </w:r>
          </w:p>
        </w:tc>
        <w:tc>
          <w:tcPr>
            <w:tcW w:w="1755" w:type="pct"/>
            <w:vAlign w:val="center"/>
          </w:tcPr>
          <w:p w14:paraId="5B66D57E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1319180B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2"/>
                <w:szCs w:val="12"/>
              </w:rPr>
            </w:pPr>
            <w:r w:rsidRPr="00B37BF7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  <w:tc>
          <w:tcPr>
            <w:tcW w:w="1755" w:type="pct"/>
            <w:vAlign w:val="center"/>
          </w:tcPr>
          <w:p w14:paraId="44BC2C99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0207B1D1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</w:tr>
      <w:tr w:rsidR="00A569C2" w:rsidRPr="00B37BF7" w14:paraId="684F2B4C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5824845E" w14:textId="77777777" w:rsidR="00A569C2" w:rsidRPr="00B37BF7" w:rsidRDefault="00A569C2" w:rsidP="00604FC1">
            <w:pPr>
              <w:spacing w:after="200" w:line="276" w:lineRule="auto"/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Находится в собственности</w:t>
            </w:r>
          </w:p>
        </w:tc>
        <w:tc>
          <w:tcPr>
            <w:tcW w:w="1755" w:type="pct"/>
            <w:vAlign w:val="center"/>
          </w:tcPr>
          <w:p w14:paraId="0BF6E424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99AF253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74C75C42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403CF7F3" w14:textId="77777777" w:rsidR="00A569C2" w:rsidRPr="00B37BF7" w:rsidRDefault="00A569C2" w:rsidP="00604FC1">
            <w:pPr>
              <w:spacing w:after="200" w:line="276" w:lineRule="auto"/>
              <w:ind w:left="-120" w:right="-46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 xml:space="preserve">  Номер СИМ–карты/шлюза:</w:t>
            </w:r>
          </w:p>
        </w:tc>
        <w:tc>
          <w:tcPr>
            <w:tcW w:w="1755" w:type="pct"/>
            <w:vAlign w:val="center"/>
          </w:tcPr>
          <w:p w14:paraId="7E00E9FC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041D580B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037B7A67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1F2B4E02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свидетельстве о поверке и (или) записи в паспорте (формуляре)     </w:t>
            </w:r>
          </w:p>
        </w:tc>
        <w:tc>
          <w:tcPr>
            <w:tcW w:w="1755" w:type="pct"/>
            <w:vAlign w:val="center"/>
          </w:tcPr>
          <w:p w14:paraId="5B5C6A48" w14:textId="77777777" w:rsidR="00A569C2" w:rsidRPr="00B37BF7" w:rsidRDefault="00A569C2" w:rsidP="00604FC1">
            <w:pPr>
              <w:spacing w:after="200" w:line="276" w:lineRule="auto"/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036637E8" w14:textId="77777777" w:rsidR="00A569C2" w:rsidRPr="00B37BF7" w:rsidRDefault="00A569C2" w:rsidP="00604FC1">
            <w:pPr>
              <w:spacing w:after="200" w:line="276" w:lineRule="auto"/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A569C2" w:rsidRPr="00B37BF7" w14:paraId="309EDCB8" w14:textId="77777777" w:rsidTr="00604FC1">
        <w:trPr>
          <w:trHeight w:val="227"/>
        </w:trPr>
        <w:tc>
          <w:tcPr>
            <w:tcW w:w="1490" w:type="pct"/>
            <w:vAlign w:val="center"/>
          </w:tcPr>
          <w:p w14:paraId="331380F5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1755" w:type="pct"/>
            <w:vAlign w:val="center"/>
          </w:tcPr>
          <w:p w14:paraId="0E47120C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578BFE12" w14:textId="77777777" w:rsidR="00A569C2" w:rsidRPr="00B37BF7" w:rsidRDefault="00A569C2" w:rsidP="00604FC1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</w:tbl>
    <w:p w14:paraId="59865310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приборе учета, где установлены контрольные одноразовые номерные пломбы (контрольные пломбы)/ Место установки контрольных пломб и знаков визуального контроля:, установленных на день начала проверки, а также вновь установленных (если они менялись в ходе проверки)</w:t>
      </w:r>
    </w:p>
    <w:p w14:paraId="112D6CF3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  <w:r w:rsidRPr="00B37BF7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16B95B7B" w14:textId="77777777" w:rsidR="00A569C2" w:rsidRPr="00B37BF7" w:rsidRDefault="00A569C2" w:rsidP="00A569C2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tbl>
      <w:tblPr>
        <w:tblStyle w:val="12"/>
        <w:tblW w:w="9776" w:type="dxa"/>
        <w:tblLook w:val="04A0" w:firstRow="1" w:lastRow="0" w:firstColumn="1" w:lastColumn="0" w:noHBand="0" w:noVBand="1"/>
      </w:tblPr>
      <w:tblGrid>
        <w:gridCol w:w="1553"/>
        <w:gridCol w:w="2389"/>
        <w:gridCol w:w="1123"/>
        <w:gridCol w:w="1271"/>
        <w:gridCol w:w="3440"/>
      </w:tblGrid>
      <w:tr w:rsidR="00A569C2" w:rsidRPr="00B37BF7" w14:paraId="67D8F908" w14:textId="77777777" w:rsidTr="00604FC1">
        <w:trPr>
          <w:cantSplit/>
          <w:trHeight w:val="170"/>
        </w:trPr>
        <w:tc>
          <w:tcPr>
            <w:tcW w:w="3942" w:type="dxa"/>
            <w:gridSpan w:val="2"/>
          </w:tcPr>
          <w:p w14:paraId="5FF72FCF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Наименование присоединения</w:t>
            </w:r>
          </w:p>
        </w:tc>
        <w:tc>
          <w:tcPr>
            <w:tcW w:w="5834" w:type="dxa"/>
            <w:gridSpan w:val="3"/>
          </w:tcPr>
          <w:p w14:paraId="28F205E5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A569C2" w:rsidRPr="00B37BF7" w14:paraId="78FBDFA5" w14:textId="77777777" w:rsidTr="00604FC1">
        <w:trPr>
          <w:cantSplit/>
          <w:trHeight w:val="170"/>
        </w:trPr>
        <w:tc>
          <w:tcPr>
            <w:tcW w:w="3942" w:type="dxa"/>
            <w:gridSpan w:val="2"/>
          </w:tcPr>
          <w:p w14:paraId="09D695C1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 xml:space="preserve">Центр питания </w:t>
            </w:r>
          </w:p>
        </w:tc>
        <w:tc>
          <w:tcPr>
            <w:tcW w:w="5834" w:type="dxa"/>
            <w:gridSpan w:val="3"/>
          </w:tcPr>
          <w:p w14:paraId="083BCB88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A569C2" w:rsidRPr="00B37BF7" w14:paraId="0BFED7A4" w14:textId="77777777" w:rsidTr="00604FC1">
        <w:trPr>
          <w:cantSplit/>
          <w:trHeight w:val="170"/>
        </w:trPr>
        <w:tc>
          <w:tcPr>
            <w:tcW w:w="1553" w:type="dxa"/>
          </w:tcPr>
          <w:p w14:paraId="71BFA277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lastRenderedPageBreak/>
              <w:t xml:space="preserve">Фидер 10 (6) кВ </w:t>
            </w:r>
          </w:p>
        </w:tc>
        <w:tc>
          <w:tcPr>
            <w:tcW w:w="3512" w:type="dxa"/>
            <w:gridSpan w:val="2"/>
          </w:tcPr>
          <w:p w14:paraId="5FC8B43A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31B6FECC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ТП (КТП)</w:t>
            </w:r>
          </w:p>
        </w:tc>
        <w:tc>
          <w:tcPr>
            <w:tcW w:w="3440" w:type="dxa"/>
          </w:tcPr>
          <w:p w14:paraId="545996E6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A569C2" w:rsidRPr="00B37BF7" w14:paraId="502CA0F5" w14:textId="77777777" w:rsidTr="00604FC1">
        <w:trPr>
          <w:cantSplit/>
          <w:trHeight w:val="170"/>
        </w:trPr>
        <w:tc>
          <w:tcPr>
            <w:tcW w:w="1553" w:type="dxa"/>
          </w:tcPr>
          <w:p w14:paraId="4AA35923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 xml:space="preserve">Фидер 0,4кВ </w:t>
            </w:r>
          </w:p>
        </w:tc>
        <w:tc>
          <w:tcPr>
            <w:tcW w:w="3512" w:type="dxa"/>
            <w:gridSpan w:val="2"/>
          </w:tcPr>
          <w:p w14:paraId="779F7425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3B37A6E1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Опора 0,4кВ</w:t>
            </w:r>
          </w:p>
        </w:tc>
        <w:tc>
          <w:tcPr>
            <w:tcW w:w="3440" w:type="dxa"/>
          </w:tcPr>
          <w:p w14:paraId="6109CDE4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A569C2" w:rsidRPr="00B37BF7" w14:paraId="5291D771" w14:textId="77777777" w:rsidTr="00604FC1">
        <w:trPr>
          <w:cantSplit/>
          <w:trHeight w:val="170"/>
        </w:trPr>
        <w:tc>
          <w:tcPr>
            <w:tcW w:w="3942" w:type="dxa"/>
            <w:gridSpan w:val="2"/>
          </w:tcPr>
          <w:p w14:paraId="5B27BDE1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 xml:space="preserve">Характеристика помещения </w:t>
            </w:r>
          </w:p>
        </w:tc>
        <w:tc>
          <w:tcPr>
            <w:tcW w:w="5834" w:type="dxa"/>
            <w:gridSpan w:val="3"/>
          </w:tcPr>
          <w:p w14:paraId="1EAC49A4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A569C2" w:rsidRPr="00B37BF7" w14:paraId="274AC6B2" w14:textId="77777777" w:rsidTr="00604FC1">
        <w:trPr>
          <w:cantSplit/>
          <w:trHeight w:val="170"/>
        </w:trPr>
        <w:tc>
          <w:tcPr>
            <w:tcW w:w="3942" w:type="dxa"/>
            <w:gridSpan w:val="2"/>
          </w:tcPr>
          <w:p w14:paraId="4002F31A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 xml:space="preserve">Коммутационный аппарат до прибора учета </w:t>
            </w:r>
          </w:p>
        </w:tc>
        <w:tc>
          <w:tcPr>
            <w:tcW w:w="5834" w:type="dxa"/>
            <w:gridSpan w:val="3"/>
          </w:tcPr>
          <w:p w14:paraId="4C34F93F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</w:tbl>
    <w:p w14:paraId="7AB56836" w14:textId="77777777" w:rsidR="00A569C2" w:rsidRPr="00B37BF7" w:rsidRDefault="00A569C2" w:rsidP="00A569C2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1C6BDFBF" w14:textId="77777777" w:rsidR="00A569C2" w:rsidRPr="00B37BF7" w:rsidRDefault="00A569C2" w:rsidP="00A569C2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71736D3D" w14:textId="77777777" w:rsidR="00A569C2" w:rsidRPr="00B37BF7" w:rsidRDefault="00A569C2" w:rsidP="00A569C2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7432A89B" w14:textId="77777777" w:rsidR="00A569C2" w:rsidRPr="00B37BF7" w:rsidRDefault="00A569C2" w:rsidP="00A569C2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567B2E6E" w14:textId="77777777" w:rsidR="00A569C2" w:rsidRPr="00B37BF7" w:rsidRDefault="00A569C2" w:rsidP="00A569C2">
      <w:pPr>
        <w:spacing w:before="120"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b/>
          <w:sz w:val="18"/>
          <w:szCs w:val="18"/>
          <w:lang w:eastAsia="ru-RU"/>
        </w:rPr>
        <w:t>Описание измерительных трансформаторов тока (ТТ)</w:t>
      </w:r>
    </w:p>
    <w:tbl>
      <w:tblPr>
        <w:tblStyle w:val="12"/>
        <w:tblW w:w="9776" w:type="dxa"/>
        <w:tblLook w:val="04A0" w:firstRow="1" w:lastRow="0" w:firstColumn="1" w:lastColumn="0" w:noHBand="0" w:noVBand="1"/>
      </w:tblPr>
      <w:tblGrid>
        <w:gridCol w:w="3397"/>
        <w:gridCol w:w="2389"/>
        <w:gridCol w:w="2528"/>
        <w:gridCol w:w="1462"/>
      </w:tblGrid>
      <w:tr w:rsidR="00A569C2" w:rsidRPr="00B37BF7" w14:paraId="42E753B5" w14:textId="77777777" w:rsidTr="00604FC1">
        <w:trPr>
          <w:trHeight w:val="64"/>
        </w:trPr>
        <w:tc>
          <w:tcPr>
            <w:tcW w:w="3397" w:type="dxa"/>
          </w:tcPr>
          <w:p w14:paraId="4EB10FFF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Место установки</w:t>
            </w:r>
          </w:p>
        </w:tc>
        <w:tc>
          <w:tcPr>
            <w:tcW w:w="6379" w:type="dxa"/>
            <w:gridSpan w:val="3"/>
          </w:tcPr>
          <w:p w14:paraId="79BF81E6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69C2" w:rsidRPr="00B37BF7" w14:paraId="1EA9134A" w14:textId="77777777" w:rsidTr="00604FC1">
        <w:trPr>
          <w:trHeight w:val="227"/>
        </w:trPr>
        <w:tc>
          <w:tcPr>
            <w:tcW w:w="3397" w:type="dxa"/>
          </w:tcPr>
          <w:p w14:paraId="3F832A09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По фазам</w:t>
            </w:r>
          </w:p>
        </w:tc>
        <w:tc>
          <w:tcPr>
            <w:tcW w:w="2389" w:type="dxa"/>
          </w:tcPr>
          <w:p w14:paraId="25F06899" w14:textId="77777777" w:rsidR="00A569C2" w:rsidRPr="00B37BF7" w:rsidRDefault="00A569C2" w:rsidP="00604FC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28" w:type="dxa"/>
          </w:tcPr>
          <w:p w14:paraId="12E97A72" w14:textId="77777777" w:rsidR="00A569C2" w:rsidRPr="00B37BF7" w:rsidRDefault="00A569C2" w:rsidP="00604FC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В</w:t>
            </w:r>
          </w:p>
        </w:tc>
        <w:tc>
          <w:tcPr>
            <w:tcW w:w="1462" w:type="dxa"/>
          </w:tcPr>
          <w:p w14:paraId="220B181F" w14:textId="77777777" w:rsidR="00A569C2" w:rsidRPr="00B37BF7" w:rsidRDefault="00A569C2" w:rsidP="00604FC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С</w:t>
            </w:r>
          </w:p>
        </w:tc>
      </w:tr>
      <w:tr w:rsidR="00A569C2" w:rsidRPr="00B37BF7" w14:paraId="633622CB" w14:textId="77777777" w:rsidTr="00604FC1">
        <w:trPr>
          <w:trHeight w:val="227"/>
        </w:trPr>
        <w:tc>
          <w:tcPr>
            <w:tcW w:w="3397" w:type="dxa"/>
          </w:tcPr>
          <w:p w14:paraId="5755AFEF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Тип</w:t>
            </w:r>
          </w:p>
        </w:tc>
        <w:tc>
          <w:tcPr>
            <w:tcW w:w="2389" w:type="dxa"/>
          </w:tcPr>
          <w:p w14:paraId="0D4B4A8E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1C77DE30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3D939E8C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69C2" w:rsidRPr="00B37BF7" w14:paraId="2AE86191" w14:textId="77777777" w:rsidTr="00604FC1">
        <w:trPr>
          <w:trHeight w:val="227"/>
        </w:trPr>
        <w:tc>
          <w:tcPr>
            <w:tcW w:w="3397" w:type="dxa"/>
          </w:tcPr>
          <w:p w14:paraId="2EE1BFF5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Заводской номер</w:t>
            </w:r>
          </w:p>
        </w:tc>
        <w:tc>
          <w:tcPr>
            <w:tcW w:w="2389" w:type="dxa"/>
          </w:tcPr>
          <w:p w14:paraId="258DD74C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4D89486A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26ABE120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69C2" w:rsidRPr="00B37BF7" w14:paraId="7DE55E4B" w14:textId="77777777" w:rsidTr="00604FC1">
        <w:trPr>
          <w:trHeight w:val="227"/>
        </w:trPr>
        <w:tc>
          <w:tcPr>
            <w:tcW w:w="3397" w:type="dxa"/>
          </w:tcPr>
          <w:p w14:paraId="2FF3C275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Коэффициент трансформации</w:t>
            </w:r>
          </w:p>
        </w:tc>
        <w:tc>
          <w:tcPr>
            <w:tcW w:w="2389" w:type="dxa"/>
          </w:tcPr>
          <w:p w14:paraId="3577C09F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4E255D7E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0A807A6D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69C2" w:rsidRPr="00B37BF7" w14:paraId="3FF6C6D9" w14:textId="77777777" w:rsidTr="00604FC1">
        <w:trPr>
          <w:trHeight w:val="64"/>
        </w:trPr>
        <w:tc>
          <w:tcPr>
            <w:tcW w:w="3397" w:type="dxa"/>
          </w:tcPr>
          <w:p w14:paraId="635F5403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Класс точности</w:t>
            </w:r>
          </w:p>
        </w:tc>
        <w:tc>
          <w:tcPr>
            <w:tcW w:w="2389" w:type="dxa"/>
          </w:tcPr>
          <w:p w14:paraId="5B26DF2A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7D4C338F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6F62E4F7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69C2" w:rsidRPr="00B37BF7" w14:paraId="370175C0" w14:textId="77777777" w:rsidTr="00604FC1">
        <w:trPr>
          <w:trHeight w:val="227"/>
        </w:trPr>
        <w:tc>
          <w:tcPr>
            <w:tcW w:w="3397" w:type="dxa"/>
          </w:tcPr>
          <w:p w14:paraId="79375B0E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Дата поверки</w:t>
            </w:r>
          </w:p>
        </w:tc>
        <w:tc>
          <w:tcPr>
            <w:tcW w:w="2389" w:type="dxa"/>
          </w:tcPr>
          <w:p w14:paraId="5BAD1B53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1AFE2715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232E01A2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69C2" w:rsidRPr="00B37BF7" w14:paraId="470199C9" w14:textId="77777777" w:rsidTr="00604FC1">
        <w:trPr>
          <w:trHeight w:val="227"/>
        </w:trPr>
        <w:tc>
          <w:tcPr>
            <w:tcW w:w="3397" w:type="dxa"/>
          </w:tcPr>
          <w:p w14:paraId="4E0F0EAE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>Дата следующей проверки</w:t>
            </w:r>
          </w:p>
        </w:tc>
        <w:tc>
          <w:tcPr>
            <w:tcW w:w="2389" w:type="dxa"/>
          </w:tcPr>
          <w:p w14:paraId="32B31170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1AB0C291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0A24F617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69C2" w:rsidRPr="00B37BF7" w14:paraId="4366E0A7" w14:textId="77777777" w:rsidTr="00604FC1">
        <w:trPr>
          <w:trHeight w:val="227"/>
        </w:trPr>
        <w:tc>
          <w:tcPr>
            <w:tcW w:w="3397" w:type="dxa"/>
            <w:vAlign w:val="center"/>
          </w:tcPr>
          <w:p w14:paraId="23758E29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свидетельстве о поверке и (или) записи в паспорте (формуляре)     </w:t>
            </w:r>
          </w:p>
        </w:tc>
        <w:tc>
          <w:tcPr>
            <w:tcW w:w="2389" w:type="dxa"/>
            <w:vAlign w:val="center"/>
          </w:tcPr>
          <w:p w14:paraId="6FDB8213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531A022C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7D221C9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69C2" w:rsidRPr="00B37BF7" w14:paraId="4EB72B27" w14:textId="77777777" w:rsidTr="00604FC1">
        <w:trPr>
          <w:trHeight w:val="64"/>
        </w:trPr>
        <w:tc>
          <w:tcPr>
            <w:tcW w:w="3397" w:type="dxa"/>
            <w:vAlign w:val="center"/>
          </w:tcPr>
          <w:p w14:paraId="5CC54F31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7BF7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2389" w:type="dxa"/>
            <w:vAlign w:val="center"/>
          </w:tcPr>
          <w:p w14:paraId="187BF38E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663B3F83" w14:textId="77777777" w:rsidR="00A569C2" w:rsidRPr="00B37BF7" w:rsidRDefault="00A569C2" w:rsidP="00604FC1">
            <w:pPr>
              <w:spacing w:after="200" w:line="276" w:lineRule="auto"/>
              <w:ind w:left="-136" w:right="-18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A0075E3" w14:textId="77777777" w:rsidR="00A569C2" w:rsidRPr="00B37BF7" w:rsidRDefault="00A569C2" w:rsidP="00604FC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3FF5F04" w14:textId="77777777" w:rsidR="00A569C2" w:rsidRPr="00B37BF7" w:rsidRDefault="00A569C2" w:rsidP="00A569C2">
      <w:pPr>
        <w:spacing w:after="0" w:line="276" w:lineRule="auto"/>
        <w:jc w:val="right"/>
        <w:rPr>
          <w:rFonts w:ascii="Tahoma" w:eastAsia="Times New Roman" w:hAnsi="Tahoma" w:cs="Tahoma"/>
          <w:color w:val="000000"/>
          <w:sz w:val="2"/>
          <w:szCs w:val="2"/>
          <w:lang w:eastAsia="ru-RU"/>
        </w:rPr>
      </w:pPr>
    </w:p>
    <w:p w14:paraId="56ED1337" w14:textId="77777777" w:rsidR="00A569C2" w:rsidRPr="00B37BF7" w:rsidRDefault="00A569C2" w:rsidP="00A569C2">
      <w:pPr>
        <w:spacing w:after="0" w:line="192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измерительных трансформаторах, где установлены контрольные одноразовые номерные пломбы (контрольные пломбы) / Место установки контрольных пломб и знаков визуального контроля, установленных на день начала проверки, а также вновь установленных (если они менялись в ходе проверки)____________________________________________________</w:t>
      </w:r>
      <w:r w:rsidRPr="00B37BF7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14:paraId="6006FAFF" w14:textId="77777777" w:rsidR="00A569C2" w:rsidRPr="00B37BF7" w:rsidRDefault="00A569C2" w:rsidP="00A569C2">
      <w:pPr>
        <w:spacing w:after="0" w:line="192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p w14:paraId="06D7F68F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bCs/>
          <w:sz w:val="18"/>
          <w:szCs w:val="18"/>
          <w:lang w:eastAsia="ru-RU"/>
        </w:rPr>
        <w:t>Дополнительная информация: ___________________________________________________________________________________________________</w:t>
      </w:r>
    </w:p>
    <w:p w14:paraId="261A9156" w14:textId="77777777" w:rsidR="00A569C2" w:rsidRPr="00B37BF7" w:rsidRDefault="00A569C2" w:rsidP="00A569C2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64464B5C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b/>
          <w:sz w:val="18"/>
          <w:szCs w:val="18"/>
          <w:lang w:eastAsia="ru-RU"/>
        </w:rPr>
        <w:t>Выполнение измерений в измерительных цепях</w:t>
      </w:r>
      <w:r w:rsidRPr="00B37BF7">
        <w:rPr>
          <w:rFonts w:ascii="Tahoma" w:eastAsia="Times New Roman" w:hAnsi="Tahoma" w:cs="Tahoma"/>
          <w:b/>
          <w:sz w:val="18"/>
          <w:szCs w:val="18"/>
          <w:vertAlign w:val="superscript"/>
          <w:lang w:eastAsia="ru-RU"/>
        </w:rPr>
        <w:t>2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681"/>
        <w:gridCol w:w="2410"/>
        <w:gridCol w:w="2410"/>
        <w:gridCol w:w="1275"/>
      </w:tblGrid>
      <w:tr w:rsidR="00A569C2" w:rsidRPr="00B37BF7" w14:paraId="523BB8A4" w14:textId="77777777" w:rsidTr="00604FC1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EE52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 фазам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C130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42F3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4F7F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</w:t>
            </w:r>
          </w:p>
        </w:tc>
      </w:tr>
      <w:tr w:rsidR="00A569C2" w:rsidRPr="00B37BF7" w14:paraId="20A09728" w14:textId="77777777" w:rsidTr="00604FC1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4F02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Сила тока,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DAFC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FEE5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48B9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A569C2" w:rsidRPr="00B37BF7" w14:paraId="5256BEEE" w14:textId="77777777" w:rsidTr="00604FC1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AAFA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Угол между векторами фазного напряжения и тока, в градусах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23AC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31B6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DDC0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A569C2" w:rsidRPr="00B37BF7" w14:paraId="1A28DCE5" w14:textId="77777777" w:rsidTr="00604FC1">
        <w:trPr>
          <w:trHeight w:val="176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E7826E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Соответствие линейного напряжения номинальному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AB3A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А–В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8DCF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В–С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1D0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С–А</w:t>
            </w:r>
          </w:p>
        </w:tc>
      </w:tr>
      <w:tr w:rsidR="00A569C2" w:rsidRPr="00B37BF7" w14:paraId="60059CD5" w14:textId="77777777" w:rsidTr="00604FC1">
        <w:trPr>
          <w:trHeight w:val="176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F910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934F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  <w:p w14:paraId="384115E4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9DA7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D0A1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A569C2" w:rsidRPr="00B37BF7" w14:paraId="07D542AA" w14:textId="77777777" w:rsidTr="00604FC1">
        <w:trPr>
          <w:trHeight w:val="176"/>
        </w:trPr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8A3E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Чередование фаз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57D3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прямое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F153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обратное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D56A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37B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определить</w:t>
            </w:r>
          </w:p>
        </w:tc>
      </w:tr>
    </w:tbl>
    <w:p w14:paraId="1B6B30AD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Измерения выполнялись с использованием оборудования (характеристики): ___________________________________________________________________________________________________</w:t>
      </w:r>
      <w:r w:rsidRPr="00B37BF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7A372A2C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>(наименование и тип оборудования, номер, дата поверки)</w:t>
      </w:r>
    </w:p>
    <w:p w14:paraId="3159C535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</w:p>
    <w:p w14:paraId="5BEF5965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  <w:t>РЕЗУЛЬТАТЫ ПРОВЕРКИ</w:t>
      </w:r>
    </w:p>
    <w:p w14:paraId="08455B0D" w14:textId="77777777" w:rsidR="00A569C2" w:rsidRPr="00B37BF7" w:rsidRDefault="00A569C2" w:rsidP="00A569C2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Заключение о вводе или об отказе от ввода прибора учета в эксплуатацию с указанием причин такого отказа (пригодности или непригодности для расчетов за потребленную электроэнергию):</w:t>
      </w:r>
    </w:p>
    <w:p w14:paraId="67C2AFA7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32D980C5" w14:textId="77777777" w:rsidR="00A569C2" w:rsidRPr="00B37BF7" w:rsidRDefault="00A569C2" w:rsidP="00A569C2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lastRenderedPageBreak/>
        <w:t>___________________________________________________________________________________________________</w:t>
      </w:r>
      <w:r w:rsidRPr="00B37BF7">
        <w:rPr>
          <w:rFonts w:ascii="Tahoma" w:eastAsia="Times New Roman" w:hAnsi="Tahoma" w:cs="Tahoma"/>
          <w:sz w:val="18"/>
          <w:szCs w:val="18"/>
        </w:rPr>
        <w:t>Мероприятия, необходимые к выполнению для допуска прибора учета электрической энергии в эксплуатацию:</w:t>
      </w:r>
    </w:p>
    <w:p w14:paraId="5D2DDD02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</w:t>
      </w:r>
    </w:p>
    <w:p w14:paraId="43846E97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</w:t>
      </w:r>
    </w:p>
    <w:p w14:paraId="4A938107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B37BF7">
        <w:rPr>
          <w:rFonts w:ascii="Tahoma" w:eastAsia="Times New Roman" w:hAnsi="Tahoma" w:cs="Tahoma"/>
          <w:sz w:val="18"/>
          <w:szCs w:val="18"/>
        </w:rPr>
        <w:t>Срок выполнения мероприятий до «____» ______________ 20___г.</w:t>
      </w:r>
    </w:p>
    <w:p w14:paraId="17C9D225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</w:rPr>
        <w:t>Прочее: ______________________________________________________________________________________________________________________________________________________________________________________________________</w:t>
      </w:r>
    </w:p>
    <w:p w14:paraId="348F9ECC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</w:p>
    <w:p w14:paraId="04CBCB49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  <w:r w:rsidRPr="00B37BF7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 xml:space="preserve">Уведомление </w:t>
      </w:r>
      <w:r w:rsidRPr="00B37BF7">
        <w:rPr>
          <w:rFonts w:ascii="Tahoma" w:eastAsia="Times New Roman" w:hAnsi="Tahoma" w:cs="Times New Roman"/>
          <w:b/>
          <w:bCs/>
          <w:iCs/>
          <w:sz w:val="20"/>
          <w:szCs w:val="20"/>
          <w:lang w:eastAsia="ru-RU"/>
        </w:rPr>
        <w:t>потребителю (представителю)</w:t>
      </w:r>
      <w:r w:rsidRPr="00B37BF7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>:</w:t>
      </w:r>
    </w:p>
    <w:p w14:paraId="19425476" w14:textId="77777777" w:rsidR="00A569C2" w:rsidRPr="00B37BF7" w:rsidRDefault="00A569C2" w:rsidP="00A569C2">
      <w:pPr>
        <w:spacing w:after="0" w:line="240" w:lineRule="auto"/>
        <w:jc w:val="both"/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</w:pPr>
      <w:r w:rsidRPr="00B37BF7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Потребитель</w:t>
      </w:r>
      <w:r w:rsidRPr="00B37BF7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B37BF7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 xml:space="preserve"> (представитель), ответственный квартиросъемщик (собственник жилья)</w:t>
      </w:r>
      <w:r w:rsidRPr="00B37BF7">
        <w:rPr>
          <w:rFonts w:ascii="Tahoma" w:eastAsia="Times New Roman" w:hAnsi="Tahoma" w:cs="Times New Roman"/>
          <w:b/>
          <w:sz w:val="20"/>
          <w:szCs w:val="20"/>
          <w:u w:val="single"/>
          <w:lang w:eastAsia="ru-RU"/>
        </w:rPr>
        <w:t xml:space="preserve"> </w:t>
      </w:r>
      <w:r w:rsidRPr="00B37BF7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предупрежден о том, что нарушение целостности, сохранности контрольных пломб и индикаторов антимагнитных пломб, а также пломб и устройств, позволяющих фиксировать факт несанкционированного вмешательства в работу прибора учета,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электроснабжения.</w:t>
      </w:r>
    </w:p>
    <w:p w14:paraId="20AEFB66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73EF4B4C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Уведомление о присоединении прибора учета электрической энергии к интеллектуальной системе учета прошу направить посредством</w:t>
      </w:r>
      <w:r w:rsidRPr="00B37BF7">
        <w:rPr>
          <w:rFonts w:ascii="Tahoma" w:eastAsia="Times New Roman" w:hAnsi="Tahoma" w:cs="Tahoma"/>
          <w:sz w:val="16"/>
          <w:szCs w:val="16"/>
          <w:lang w:eastAsia="ru-RU"/>
        </w:rPr>
        <w:t xml:space="preserve"> ______________________________________________________________________________________________________________ </w:t>
      </w:r>
    </w:p>
    <w:p w14:paraId="3E289B3F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(выбрать предпочитаемый способ уведомления: смс–уведомление, электронная почта, почтовый адрес и т.п.)</w:t>
      </w:r>
    </w:p>
    <w:p w14:paraId="36D88472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Демонтированное оборудование получил: _________________________________________________________________________________________________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</w:t>
      </w:r>
    </w:p>
    <w:p w14:paraId="2B5DEAF9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(заполняется в случае принадлежности снятого оборудования Потребителю. Указывается перечень полученного оборудования)</w:t>
      </w:r>
    </w:p>
    <w:p w14:paraId="4D0C18F7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</w:t>
      </w:r>
    </w:p>
    <w:p w14:paraId="642692A5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36D4B8C1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19C0A4C6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  <w:r w:rsidRPr="00B37BF7">
        <w:rPr>
          <w:rFonts w:ascii="Tahoma" w:eastAsia="Times New Roman" w:hAnsi="Tahoma" w:cs="Times New Roman"/>
          <w:b/>
          <w:sz w:val="20"/>
          <w:szCs w:val="20"/>
          <w:lang w:eastAsia="ru-RU"/>
        </w:rPr>
        <w:t>Подписи представителей лиц, которые принимают участие в процедуре ввода прибора учета в эксплуатацию (в проверке прибора учета):</w:t>
      </w:r>
    </w:p>
    <w:p w14:paraId="0E7DFF8C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12C15981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энергосбытовой организации:</w:t>
      </w:r>
    </w:p>
    <w:p w14:paraId="1E9373D2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19CEFD7B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34DF2862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701D0320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240DE66D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444DAA8E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>Потребитель</w:t>
      </w:r>
      <w:r w:rsidRPr="00B37BF7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7294E3F2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54F9BD5D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0BE27BC5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0AB2E606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0C2F232A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0764B177" w14:textId="77777777" w:rsidR="00A569C2" w:rsidRPr="00B37BF7" w:rsidRDefault="00A569C2" w:rsidP="00A569C2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</w:t>
      </w:r>
    </w:p>
    <w:p w14:paraId="3CF8E657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(подпись, Расшифровка подписи)</w:t>
      </w:r>
    </w:p>
    <w:p w14:paraId="33A975B7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Лица, отказавшиеся от подписания акта, либо несогласные с указанными в акте результатами проверки (причина отказа от подписи/несогласия): ___________________________________________________________________________________________________</w:t>
      </w:r>
    </w:p>
    <w:p w14:paraId="0715CCB8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A5B5D26" w14:textId="77777777" w:rsidR="00A569C2" w:rsidRPr="00B37BF7" w:rsidRDefault="00A569C2" w:rsidP="00A569C2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B37BF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B37BF7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4E115E62" w14:textId="77777777" w:rsidR="00A569C2" w:rsidRPr="00B37BF7" w:rsidRDefault="00A569C2" w:rsidP="00A569C2">
      <w:pPr>
        <w:spacing w:after="20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B37BF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2. </w:t>
      </w:r>
      <w:r w:rsidRPr="00B37BF7">
        <w:rPr>
          <w:rFonts w:ascii="Tahoma" w:eastAsia="Times New Roman" w:hAnsi="Tahoma" w:cs="Tahoma"/>
          <w:sz w:val="14"/>
          <w:szCs w:val="14"/>
          <w:lang w:eastAsia="ru-RU"/>
        </w:rPr>
        <w:t>Выполнение измерений в измерительных цепях производятся при установке общедомовых приборов учета с измерительными трансформаторами тока</w:t>
      </w:r>
    </w:p>
    <w:p w14:paraId="0B5EBECE" w14:textId="77777777" w:rsidR="00A569C2" w:rsidRPr="00B37BF7" w:rsidRDefault="00A569C2" w:rsidP="00A569C2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4CCA9936" w14:textId="77777777" w:rsidR="00A569C2" w:rsidRPr="00B37BF7" w:rsidRDefault="00A569C2" w:rsidP="00A569C2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1364852F" w14:textId="77777777" w:rsidR="00A569C2" w:rsidRPr="00B37BF7" w:rsidRDefault="00A569C2" w:rsidP="00A569C2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12562A61" w14:textId="77777777" w:rsidR="00A569C2" w:rsidRPr="00B37BF7" w:rsidRDefault="00A569C2" w:rsidP="00A569C2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0EA47799" w14:textId="77777777" w:rsidR="00A569C2" w:rsidRPr="00B37BF7" w:rsidRDefault="00A569C2" w:rsidP="00A569C2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568CF070" w14:textId="77777777" w:rsidR="00A569C2" w:rsidRPr="00B37BF7" w:rsidRDefault="00A569C2" w:rsidP="00A569C2">
      <w:pPr>
        <w:spacing w:after="0" w:line="240" w:lineRule="auto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7F0D9F1" w14:textId="77777777" w:rsidR="00A569C2" w:rsidRPr="00B37BF7" w:rsidRDefault="00A569C2" w:rsidP="00A569C2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6DE5E9E9" w14:textId="77777777" w:rsidR="00A569C2" w:rsidRPr="00B37BF7" w:rsidRDefault="00A569C2" w:rsidP="00A569C2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№7 </w:t>
      </w:r>
      <w:r w:rsidRPr="00B37BF7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284B771F" w14:textId="77777777" w:rsidR="00A569C2" w:rsidRPr="00B37BF7" w:rsidRDefault="00A569C2" w:rsidP="00A569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225B441" w14:textId="77777777" w:rsidR="00A569C2" w:rsidRPr="00B37BF7" w:rsidRDefault="00A569C2" w:rsidP="00A569C2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2B811335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>АКТ №__________</w:t>
      </w:r>
    </w:p>
    <w:p w14:paraId="11CA99D2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ОБ ОТКАЗЕ В ДОПУСКЕ К ПРИБОРУ УЧЕТА ЭЛЕКТРИЧЕСКОЙ ЭНЕРГИИ/ </w:t>
      </w:r>
    </w:p>
    <w:p w14:paraId="247BBE4B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  <w:t>недопуска в жилое и (или) нежилое помещение</w:t>
      </w:r>
    </w:p>
    <w:p w14:paraId="3A401525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>(ненужное зачеркнуть)</w:t>
      </w:r>
    </w:p>
    <w:p w14:paraId="4777F45F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Составлен: «___» __</w:t>
      </w:r>
      <w:r w:rsidRPr="00B37BF7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             </w:t>
      </w: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 xml:space="preserve">___ 20 </w:t>
      </w:r>
      <w:r w:rsidRPr="00B37BF7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           </w:t>
      </w:r>
    </w:p>
    <w:p w14:paraId="5FE6C8BC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Место составления:_ ____________________</w:t>
      </w:r>
    </w:p>
    <w:p w14:paraId="33AFC78A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Представителем энергосбытовой организации _______________________________________________________</w:t>
      </w:r>
    </w:p>
    <w:p w14:paraId="7986BA8B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(наименование энергосбытовой компании)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40AF564A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218E2F06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B37BF7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__________________________________________________/____________________________________________</w:t>
      </w:r>
    </w:p>
    <w:p w14:paraId="66AEC05C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                       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    (контактный телефон)</w:t>
      </w:r>
    </w:p>
    <w:p w14:paraId="591678B0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_______________________________________________________________________________________________</w:t>
      </w:r>
    </w:p>
    <w:p w14:paraId="4E20EE06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(наименование ЖКХ, ТСЖ, УК)</w:t>
      </w:r>
    </w:p>
    <w:p w14:paraId="60584035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34A41DE7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171BE8EF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сетевой организации _______________________________________________________________________________________________</w:t>
      </w:r>
    </w:p>
    <w:p w14:paraId="24C3CD47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(наименование сетевой организации)</w:t>
      </w:r>
    </w:p>
    <w:p w14:paraId="06A6D5F8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496B2EE9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2FF373BE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По адресу: _____________________________________________________________________________________</w:t>
      </w:r>
    </w:p>
    <w:p w14:paraId="29AC045C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</w:t>
      </w:r>
    </w:p>
    <w:p w14:paraId="47300A13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</w:t>
      </w:r>
    </w:p>
    <w:p w14:paraId="18FF4DC7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Обстоятельства, в связи с которыми проводилась проверка: ___________________________________________</w:t>
      </w:r>
    </w:p>
    <w:p w14:paraId="15577ABA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О том, что потребитель</w:t>
      </w:r>
      <w:r w:rsidRPr="00B37BF7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B37BF7">
        <w:rPr>
          <w:rFonts w:ascii="Tahoma" w:eastAsia="Times New Roman" w:hAnsi="Tahoma" w:cs="Tahoma"/>
          <w:sz w:val="18"/>
          <w:szCs w:val="18"/>
          <w:lang w:eastAsia="ru-RU"/>
        </w:rPr>
        <w:t xml:space="preserve"> (его представитель):</w:t>
      </w: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 xml:space="preserve"> _______________________________________________________</w:t>
      </w:r>
    </w:p>
    <w:p w14:paraId="580BE438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(Фамилия Имя Отчество)       </w:t>
      </w:r>
    </w:p>
    <w:p w14:paraId="5B3F3074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</w:p>
    <w:tbl>
      <w:tblPr>
        <w:tblW w:w="9738" w:type="dxa"/>
        <w:tblLook w:val="04A0" w:firstRow="1" w:lastRow="0" w:firstColumn="1" w:lastColumn="0" w:noHBand="0" w:noVBand="1"/>
      </w:tblPr>
      <w:tblGrid>
        <w:gridCol w:w="9738"/>
      </w:tblGrid>
      <w:tr w:rsidR="00A569C2" w:rsidRPr="00B37BF7" w14:paraId="0DF6A29C" w14:textId="77777777" w:rsidTr="00604FC1">
        <w:trPr>
          <w:trHeight w:val="246"/>
        </w:trPr>
        <w:tc>
          <w:tcPr>
            <w:tcW w:w="9738" w:type="dxa"/>
          </w:tcPr>
          <w:p w14:paraId="2232B280" w14:textId="77777777" w:rsidR="00A569C2" w:rsidRPr="00B37BF7" w:rsidRDefault="00A569C2" w:rsidP="00604FC1">
            <w:pPr>
              <w:spacing w:after="200" w:line="276" w:lineRule="auto"/>
              <w:contextualSpacing/>
              <w:jc w:val="center"/>
              <w:rPr>
                <w:rFonts w:ascii="Tahoma" w:eastAsia="Times New Roman" w:hAnsi="Tahoma" w:cs="Times New Roman"/>
                <w:sz w:val="18"/>
                <w:szCs w:val="18"/>
              </w:rPr>
            </w:pPr>
            <w:r w:rsidRPr="00B37BF7">
              <w:rPr>
                <w:rFonts w:ascii="Tahoma" w:eastAsia="Times New Roman" w:hAnsi="Tahoma" w:cs="Times New Roman"/>
                <w:sz w:val="18"/>
                <w:szCs w:val="18"/>
              </w:rPr>
              <w:t>Выбрать нужное</w:t>
            </w:r>
          </w:p>
        </w:tc>
      </w:tr>
      <w:tr w:rsidR="00A569C2" w:rsidRPr="00B37BF7" w14:paraId="3A56F125" w14:textId="77777777" w:rsidTr="00604FC1">
        <w:trPr>
          <w:trHeight w:val="962"/>
        </w:trPr>
        <w:tc>
          <w:tcPr>
            <w:tcW w:w="9738" w:type="dxa"/>
          </w:tcPr>
          <w:p w14:paraId="49C8E06F" w14:textId="77777777" w:rsidR="00A569C2" w:rsidRPr="00B37BF7" w:rsidRDefault="00A569C2" w:rsidP="00604F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8"/>
                <w:szCs w:val="28"/>
              </w:rPr>
              <w:t>□</w:t>
            </w:r>
            <w:r w:rsidRPr="00B37BF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  <w:r w:rsidRPr="00B37BF7">
              <w:rPr>
                <w:rFonts w:ascii="Tahoma" w:eastAsia="Times New Roman" w:hAnsi="Tahoma" w:cs="Tahoma"/>
                <w:sz w:val="18"/>
                <w:szCs w:val="18"/>
              </w:rPr>
              <w:t>не допускает представителя энергосбытовой организации к месту установки прибора учета электрической энергии для осуществления проверки состояния прибора учета электрической энергии, факта его наличия или отсутствия, проверки достоверности представленных сведений о показаниях прибора, чем нарушает требования пп. 82–85 Правил предоставления коммунальных услуг (утв. постановлением Правительства РФ от 06.05.2011 №354)</w:t>
            </w:r>
          </w:p>
        </w:tc>
      </w:tr>
      <w:tr w:rsidR="00A569C2" w:rsidRPr="00B37BF7" w14:paraId="76EC3D3C" w14:textId="77777777" w:rsidTr="00604FC1">
        <w:trPr>
          <w:trHeight w:val="1400"/>
        </w:trPr>
        <w:tc>
          <w:tcPr>
            <w:tcW w:w="9738" w:type="dxa"/>
          </w:tcPr>
          <w:p w14:paraId="346DE4B8" w14:textId="77777777" w:rsidR="00A569C2" w:rsidRPr="00B37BF7" w:rsidRDefault="00A569C2" w:rsidP="00604FC1">
            <w:pPr>
              <w:spacing w:after="200" w:line="276" w:lineRule="auto"/>
              <w:ind w:right="-1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8"/>
                <w:szCs w:val="28"/>
              </w:rPr>
              <w:t xml:space="preserve">□ </w:t>
            </w:r>
            <w:r w:rsidRPr="00B37BF7">
              <w:rPr>
                <w:rFonts w:ascii="Tahoma" w:eastAsia="Times New Roman" w:hAnsi="Tahoma" w:cs="Tahoma"/>
                <w:sz w:val="18"/>
                <w:szCs w:val="18"/>
              </w:rPr>
              <w:t>не допускает представителя энергосбытовой организации в занимаемое им жилое и (или) нежилое помещение для установки индивидуальных, общих (квартирных) приборов учета электрической энергии, ввода их в эксплуатацию, проверки состояния установленных и введенных в эксплуатацию приборов учета, а также для проведения работ по обслуживанию приборов учета и их подключения к интеллектуальной системе учета электрической энергии (мощности)</w:t>
            </w:r>
          </w:p>
        </w:tc>
      </w:tr>
    </w:tbl>
    <w:p w14:paraId="5FF61132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Возражения Потребителя</w:t>
      </w:r>
      <w:r w:rsidRPr="00B37BF7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B37BF7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(представителя): _______________________________________________________________________________________________</w:t>
      </w:r>
    </w:p>
    <w:p w14:paraId="7DFE824D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27D9CDB1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</w:rPr>
        <w:t>Сведения, свидетельствующие о действиях (бездействии) потребителя (представителя), препятствующих в проведении проверки: _____________________________________________________________________________________________________________________________________________________________________________________________</w:t>
      </w:r>
      <w:r w:rsidRPr="00B37BF7">
        <w:rPr>
          <w:rFonts w:ascii="Tahoma" w:eastAsia="Times New Roman" w:hAnsi="Tahoma" w:cs="Tahoma"/>
          <w:sz w:val="18"/>
          <w:szCs w:val="18"/>
        </w:rPr>
        <w:br/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(отсутствие потребителя в помещении в согласованные дату и время, потребитель не ответил на извещение </w:t>
      </w:r>
    </w:p>
    <w:p w14:paraId="69B4D3BE" w14:textId="77777777" w:rsidR="00A569C2" w:rsidRPr="00B37BF7" w:rsidRDefault="00A569C2" w:rsidP="00A569C2">
      <w:pPr>
        <w:spacing w:after="0" w:line="240" w:lineRule="auto"/>
        <w:ind w:right="-1"/>
        <w:contextualSpacing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>о согласовании даты и времени допуска для совершения проверки, иные причины указать)</w:t>
      </w:r>
    </w:p>
    <w:p w14:paraId="592C150F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</w:rPr>
      </w:pPr>
      <w:r w:rsidRPr="00B37BF7">
        <w:rPr>
          <w:rFonts w:ascii="Tahoma" w:eastAsia="Times New Roman" w:hAnsi="Tahoma" w:cs="Tahoma"/>
          <w:sz w:val="18"/>
          <w:szCs w:val="18"/>
        </w:rPr>
        <w:t>Иные обстоятельства, связанные с отказом в допуске к ПУ: _______________________________________________________________________________________________</w:t>
      </w:r>
      <w:r w:rsidRPr="00B37BF7">
        <w:rPr>
          <w:rFonts w:ascii="Tahoma" w:eastAsia="Times New Roman" w:hAnsi="Tahoma" w:cs="Tahoma"/>
          <w:sz w:val="18"/>
          <w:szCs w:val="18"/>
        </w:rPr>
        <w:br/>
      </w: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>Подписи:</w:t>
      </w:r>
    </w:p>
    <w:p w14:paraId="0B30D604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энергосбытовой организации:</w:t>
      </w:r>
    </w:p>
    <w:p w14:paraId="6B8F0AB4" w14:textId="77777777" w:rsidR="00A569C2" w:rsidRPr="00B37BF7" w:rsidRDefault="00A569C2" w:rsidP="00A569C2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699A7E85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66F49A24" w14:textId="77777777" w:rsidR="00A569C2" w:rsidRPr="00B37BF7" w:rsidRDefault="00A569C2" w:rsidP="00A569C2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50CA5183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7CA5E0C8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02AD62D4" w14:textId="77777777" w:rsidR="00A569C2" w:rsidRPr="00B37BF7" w:rsidRDefault="00A569C2" w:rsidP="00A569C2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>(должность, подпись, Ф И.О., контактные данные)</w:t>
      </w:r>
    </w:p>
    <w:p w14:paraId="50B51065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>Потребитель</w:t>
      </w:r>
      <w:r w:rsidRPr="00B37BF7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4D42C111" w14:textId="77777777" w:rsidR="00A569C2" w:rsidRPr="00B37BF7" w:rsidRDefault="00A569C2" w:rsidP="00A569C2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14F599DF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2D1CBAAF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</w:t>
      </w:r>
    </w:p>
    <w:p w14:paraId="423287AB" w14:textId="77777777" w:rsidR="00A569C2" w:rsidRPr="00B37BF7" w:rsidRDefault="00A569C2" w:rsidP="00A569C2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lastRenderedPageBreak/>
        <w:t>(подпись, Ф И.О., контактные данные)</w:t>
      </w:r>
    </w:p>
    <w:p w14:paraId="278B7886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2C9B7882" w14:textId="77777777" w:rsidR="00A569C2" w:rsidRPr="00B37BF7" w:rsidRDefault="00A569C2" w:rsidP="00A569C2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636AE62C" w14:textId="77777777" w:rsidR="00A569C2" w:rsidRPr="00B37BF7" w:rsidRDefault="00A569C2" w:rsidP="00A569C2">
      <w:pPr>
        <w:spacing w:after="0" w:line="240" w:lineRule="auto"/>
        <w:ind w:right="-1"/>
        <w:contextualSpacing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____________________________________________________________________________________________________________________________________________________________________________________________</w:t>
      </w:r>
    </w:p>
    <w:p w14:paraId="170D02C0" w14:textId="77777777" w:rsidR="00A569C2" w:rsidRPr="00B37BF7" w:rsidRDefault="00A569C2" w:rsidP="00A569C2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B37BF7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(подпись, Расшифровка подписи)</w:t>
      </w:r>
    </w:p>
    <w:p w14:paraId="692F2E47" w14:textId="77777777" w:rsidR="00A569C2" w:rsidRPr="00B37BF7" w:rsidRDefault="00A569C2" w:rsidP="00A569C2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Причина отказа Потребителя</w:t>
      </w:r>
      <w:r w:rsidRPr="00B37BF7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B37BF7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 подписать акт (в случае такого отказа): ____________________________________________________________________________________________</w:t>
      </w:r>
    </w:p>
    <w:p w14:paraId="520F5247" w14:textId="77777777" w:rsidR="00A569C2" w:rsidRPr="00B37BF7" w:rsidRDefault="00A569C2" w:rsidP="00A569C2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B37BF7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30D44AA1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B37BF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B37BF7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5B3FDE59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3C41F0B2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  <w:r w:rsidRPr="00B37BF7">
        <w:rPr>
          <w:rFonts w:ascii="Tahoma" w:eastAsia="Times New Roman" w:hAnsi="Tahoma" w:cs="Tahoma"/>
          <w:sz w:val="16"/>
          <w:szCs w:val="16"/>
          <w:lang w:eastAsia="ru-RU"/>
        </w:rPr>
        <w:t>Уважаемый Потребитель!</w:t>
      </w:r>
    </w:p>
    <w:p w14:paraId="48BBB9E0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64D69EB7" w14:textId="77777777" w:rsidR="00A569C2" w:rsidRPr="00B37BF7" w:rsidRDefault="00A569C2" w:rsidP="00A5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BF7">
        <w:rPr>
          <w:rFonts w:ascii="Tahoma" w:eastAsia="Times New Roman" w:hAnsi="Tahoma" w:cs="Tahoma"/>
          <w:sz w:val="16"/>
          <w:szCs w:val="16"/>
          <w:lang w:eastAsia="ru-RU"/>
        </w:rPr>
        <w:t>В соответствии с п. 82 Правил предоставления коммунальных услуг собственникам и пользователям помещений в многоквартирных домах и собственникам жилых домов, утвержденных постановлением Правительства РФ от 6 мая 2011 г. № 354 (далее – Правила предоставления коммунальных услуг), Исполнитель (лицо, предоставляющее потребителю коммунальные услуги) обязан:</w:t>
      </w:r>
    </w:p>
    <w:p w14:paraId="1893B23E" w14:textId="77777777" w:rsidR="00A569C2" w:rsidRPr="00B37BF7" w:rsidRDefault="00A569C2" w:rsidP="00A5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BF7">
        <w:rPr>
          <w:rFonts w:ascii="Tahoma" w:eastAsia="Times New Roman" w:hAnsi="Tahoma" w:cs="Tahoma"/>
          <w:sz w:val="16"/>
          <w:szCs w:val="16"/>
          <w:lang w:eastAsia="ru-RU"/>
        </w:rPr>
        <w:t>а) проводить проверки состояния установленных и введенных в эксплуатацию индивидуальных, общих (квартирных), комнатных приборов учета, факта их наличия или отсутствия;</w:t>
      </w:r>
    </w:p>
    <w:p w14:paraId="7529AD3E" w14:textId="77777777" w:rsidR="00A569C2" w:rsidRPr="00B37BF7" w:rsidRDefault="00A569C2" w:rsidP="00A569C2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BF7">
        <w:rPr>
          <w:rFonts w:ascii="Tahoma" w:eastAsia="Times New Roman" w:hAnsi="Tahoma" w:cs="Tahoma"/>
          <w:sz w:val="16"/>
          <w:szCs w:val="16"/>
          <w:lang w:eastAsia="ru-RU"/>
        </w:rPr>
        <w:t>б) проводить проверки достоверности представленных потребителями сведений о показаниях индивидуальных, общих (квартирных), комнатных приборов учета.</w:t>
      </w:r>
    </w:p>
    <w:p w14:paraId="5AE8109E" w14:textId="77777777" w:rsidR="00A569C2" w:rsidRPr="00B37BF7" w:rsidRDefault="00A569C2" w:rsidP="00A569C2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BF7">
        <w:rPr>
          <w:rFonts w:ascii="Tahoma" w:eastAsia="Times New Roman" w:hAnsi="Tahoma" w:cs="Tahoma"/>
          <w:sz w:val="16"/>
          <w:szCs w:val="16"/>
          <w:lang w:eastAsia="ru-RU"/>
        </w:rPr>
        <w:t>Поскольку для проведения указанной проверки требуется доступ в занимаемое Вами помещение, прошу Вас обеспечить _________________________________________________________________________________________ допуск к прибору учета.</w:t>
      </w:r>
    </w:p>
    <w:p w14:paraId="13D26939" w14:textId="77777777" w:rsidR="00A569C2" w:rsidRPr="00B37BF7" w:rsidRDefault="00A569C2" w:rsidP="00A569C2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2"/>
          <w:szCs w:val="12"/>
          <w:lang w:eastAsia="ru-RU"/>
        </w:rPr>
      </w:pPr>
      <w:r w:rsidRPr="00B37BF7">
        <w:rPr>
          <w:rFonts w:ascii="Tahoma" w:eastAsia="Times New Roman" w:hAnsi="Tahoma" w:cs="Tahoma"/>
          <w:sz w:val="12"/>
          <w:szCs w:val="12"/>
          <w:lang w:eastAsia="ru-RU"/>
        </w:rPr>
        <w:t>(указывается дата и время проведения проверки, которая не должна быть ранее 14 дней со дня направления потребителю данного извещения)</w:t>
      </w:r>
    </w:p>
    <w:p w14:paraId="0A1B71CC" w14:textId="77777777" w:rsidR="00A569C2" w:rsidRPr="00B37BF7" w:rsidRDefault="00A569C2" w:rsidP="00A569C2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59E95A87" w14:textId="77777777" w:rsidR="00A569C2" w:rsidRPr="00B37BF7" w:rsidRDefault="00A569C2" w:rsidP="00A569C2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BF7">
        <w:rPr>
          <w:rFonts w:ascii="Tahoma" w:eastAsia="Times New Roman" w:hAnsi="Tahoma" w:cs="Tahoma"/>
          <w:sz w:val="16"/>
          <w:szCs w:val="16"/>
          <w:lang w:eastAsia="ru-RU"/>
        </w:rPr>
        <w:t>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2–х дней до даты предполагаемой проверки, указанной выше, с указанием иной возможной даты и времени допуска для проведения проверки, удобных для Вас, по адресу:</w:t>
      </w:r>
    </w:p>
    <w:p w14:paraId="6842C874" w14:textId="77777777" w:rsidR="00A569C2" w:rsidRPr="00B37BF7" w:rsidRDefault="00A569C2" w:rsidP="00A569C2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BF7">
        <w:rPr>
          <w:rFonts w:ascii="Tahoma" w:eastAsia="Times New Roman" w:hAnsi="Tahoma" w:cs="Tahoma"/>
          <w:sz w:val="16"/>
          <w:szCs w:val="16"/>
          <w:lang w:eastAsia="ru-RU"/>
        </w:rPr>
        <w:t xml:space="preserve">___________________________________________________________________________________________________________ </w:t>
      </w:r>
    </w:p>
    <w:p w14:paraId="6510FB0E" w14:textId="77777777" w:rsidR="00A569C2" w:rsidRPr="00B37BF7" w:rsidRDefault="00A569C2" w:rsidP="00A569C2">
      <w:pPr>
        <w:autoSpaceDE w:val="0"/>
        <w:autoSpaceDN w:val="0"/>
        <w:adjustRightInd w:val="0"/>
        <w:spacing w:after="60" w:line="240" w:lineRule="auto"/>
        <w:ind w:firstLine="539"/>
        <w:rPr>
          <w:rFonts w:ascii="Tahoma" w:eastAsia="Times New Roman" w:hAnsi="Tahoma" w:cs="Tahoma"/>
          <w:sz w:val="12"/>
          <w:szCs w:val="12"/>
          <w:lang w:eastAsia="ru-RU"/>
        </w:rPr>
      </w:pPr>
      <w:r w:rsidRPr="00B37BF7">
        <w:rPr>
          <w:rFonts w:ascii="Tahoma" w:eastAsia="Times New Roman" w:hAnsi="Tahoma" w:cs="Tahoma"/>
          <w:sz w:val="12"/>
          <w:szCs w:val="12"/>
          <w:lang w:eastAsia="ru-RU"/>
        </w:rPr>
        <w:t xml:space="preserve">                                (указывается адрес и контактный телефон ОПиОК или отделения энергосбытовой организации)</w:t>
      </w:r>
    </w:p>
    <w:p w14:paraId="577C3E06" w14:textId="77777777" w:rsidR="00A569C2" w:rsidRPr="00B37BF7" w:rsidRDefault="00A569C2" w:rsidP="00A569C2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BF7">
        <w:rPr>
          <w:rFonts w:ascii="Tahoma" w:eastAsia="Times New Roman" w:hAnsi="Tahoma" w:cs="Tahoma"/>
          <w:sz w:val="16"/>
          <w:szCs w:val="16"/>
          <w:lang w:eastAsia="ru-RU"/>
        </w:rPr>
        <w:t>При этом предложенная Вами дата проверки не может быть ранее 2–х дней с даты, когда Ваше предложение поступит в энергосбытовую организацию и не позднее 3 дней с даты, указанной в настоящем извещении.</w:t>
      </w:r>
    </w:p>
    <w:p w14:paraId="54644245" w14:textId="77777777" w:rsidR="00A569C2" w:rsidRPr="00B37BF7" w:rsidRDefault="00A569C2" w:rsidP="00A5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BF7">
        <w:rPr>
          <w:rFonts w:ascii="Tahoma" w:eastAsia="Times New Roman" w:hAnsi="Tahoma" w:cs="Tahoma"/>
          <w:sz w:val="16"/>
          <w:szCs w:val="16"/>
          <w:lang w:eastAsia="ru-RU"/>
        </w:rPr>
        <w:t>Настоящим уведомляю, что в случае Вашего бездействия по обеспечению допуска в занимаемое Вами помещение, либо отказа в допуске Исполнителя к прибору учета будет составлен акт об отказе в допуске к прибору учета, по истечении 3 расчетных периодов с даты составления которого, плата за коммунальную услугу по электроснабжению, предоставляемую в жилом помещении, будет рассчитываться в соответствии с п. 59 «в», 60,60(1), 85(3) Правил предоставления коммунальных услуг, исходя из нормативов потребления коммунальной услуги с применением повышающего коэффициента 1,5.</w:t>
      </w:r>
    </w:p>
    <w:p w14:paraId="254F45F5" w14:textId="77777777" w:rsidR="00A569C2" w:rsidRPr="00B37BF7" w:rsidRDefault="00A569C2" w:rsidP="00A5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D3B8944" w14:textId="77777777" w:rsidR="00A569C2" w:rsidRPr="00B37BF7" w:rsidRDefault="00A569C2" w:rsidP="00A569C2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00DD790" w14:textId="77777777" w:rsidR="00A569C2" w:rsidRPr="00B37BF7" w:rsidRDefault="00A569C2" w:rsidP="00A569C2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BF7">
        <w:rPr>
          <w:rFonts w:ascii="Tahoma" w:eastAsia="Times New Roman" w:hAnsi="Tahoma" w:cs="Tahoma"/>
          <w:sz w:val="16"/>
          <w:szCs w:val="16"/>
          <w:lang w:eastAsia="ru-RU"/>
        </w:rPr>
        <w:t>Представитель энергосбытовой организации                                                                                                       И.О. Фамилия</w:t>
      </w:r>
    </w:p>
    <w:p w14:paraId="4E136B7B" w14:textId="77777777" w:rsidR="00A569C2" w:rsidRPr="00B37BF7" w:rsidRDefault="00A569C2" w:rsidP="00A569C2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5A0F220D" w14:textId="77777777" w:rsidR="00A569C2" w:rsidRPr="00B37BF7" w:rsidRDefault="00A569C2" w:rsidP="00A569C2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119A3ACC" w14:textId="77777777" w:rsidR="00A569C2" w:rsidRPr="00B37BF7" w:rsidRDefault="00A569C2" w:rsidP="00A569C2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64CE5110" w14:textId="77777777" w:rsidR="00A569C2" w:rsidRPr="00B37BF7" w:rsidRDefault="00A569C2" w:rsidP="00A569C2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A08D26A" w14:textId="77777777" w:rsidR="00A569C2" w:rsidRPr="00B37BF7" w:rsidRDefault="00A569C2" w:rsidP="00A569C2">
      <w:pPr>
        <w:spacing w:after="200" w:line="276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1F7D1329" w14:textId="77777777" w:rsidR="00A569C2" w:rsidRPr="00B37BF7" w:rsidRDefault="00A569C2" w:rsidP="00A569C2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№8 </w:t>
      </w:r>
      <w:r w:rsidRPr="00B37BF7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1C54DFE4" w14:textId="77777777" w:rsidR="00A569C2" w:rsidRPr="00B37BF7" w:rsidRDefault="00A569C2" w:rsidP="00A569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</w:t>
      </w:r>
    </w:p>
    <w:p w14:paraId="7F1DF90D" w14:textId="77777777" w:rsidR="00A569C2" w:rsidRPr="00B37BF7" w:rsidRDefault="00A569C2" w:rsidP="00A569C2">
      <w:pPr>
        <w:spacing w:after="200" w:line="276" w:lineRule="auto"/>
        <w:contextualSpacing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</w:p>
    <w:p w14:paraId="3BE87603" w14:textId="77777777" w:rsidR="00A569C2" w:rsidRPr="00B37BF7" w:rsidRDefault="00A569C2" w:rsidP="00A569C2">
      <w:pPr>
        <w:spacing w:after="200" w:line="276" w:lineRule="auto"/>
        <w:contextualSpacing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B37BF7">
        <w:rPr>
          <w:rFonts w:ascii="Tahoma" w:eastAsia="Times New Roman" w:hAnsi="Tahoma" w:cs="Tahoma"/>
          <w:b/>
          <w:sz w:val="20"/>
          <w:szCs w:val="20"/>
        </w:rPr>
        <w:t>График производства работ на 2023 г.</w:t>
      </w:r>
    </w:p>
    <w:p w14:paraId="60042888" w14:textId="77777777" w:rsidR="00A569C2" w:rsidRPr="00B37BF7" w:rsidRDefault="00A569C2" w:rsidP="00A569C2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B37BF7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определяются в Заявках на выполнение работ (Приложение №4 к Техническому Заданию) с учетом общего срока выполнения работ.</w:t>
      </w:r>
    </w:p>
    <w:p w14:paraId="1A93C246" w14:textId="77777777" w:rsidR="00A569C2" w:rsidRPr="00B37BF7" w:rsidRDefault="00A569C2" w:rsidP="00A569C2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B37BF7">
        <w:rPr>
          <w:rFonts w:ascii="Tahoma" w:eastAsia="Times New Roman" w:hAnsi="Tahoma" w:cs="Tahoma"/>
          <w:color w:val="000000" w:themeColor="text1"/>
          <w:sz w:val="20"/>
          <w:szCs w:val="20"/>
        </w:rPr>
        <w:t>Общий срок выполнения работ:</w:t>
      </w:r>
    </w:p>
    <w:p w14:paraId="3190BB3E" w14:textId="77777777" w:rsidR="00A569C2" w:rsidRPr="00B37BF7" w:rsidRDefault="00A569C2" w:rsidP="00A569C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37BF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Начало:</w:t>
      </w:r>
      <w:r w:rsidRPr="00B37BF7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не позднее 5 (пяти) календарных дней с момента подписания обеими Сторонами Договора.</w:t>
      </w:r>
    </w:p>
    <w:p w14:paraId="186BFBC3" w14:textId="77777777" w:rsidR="00A569C2" w:rsidRPr="00B37BF7" w:rsidRDefault="00A569C2" w:rsidP="00A569C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37BF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Окончание: </w:t>
      </w:r>
      <w:r w:rsidRPr="00B37BF7">
        <w:rPr>
          <w:rFonts w:ascii="Tahoma" w:eastAsia="Times New Roman" w:hAnsi="Tahoma" w:cs="Tahoma"/>
          <w:color w:val="000000" w:themeColor="text1"/>
          <w:sz w:val="20"/>
          <w:szCs w:val="20"/>
        </w:rPr>
        <w:t>не позднее «05» декабря 2023 г.</w:t>
      </w:r>
    </w:p>
    <w:p w14:paraId="01A63133" w14:textId="77777777" w:rsidR="00A569C2" w:rsidRPr="00B37BF7" w:rsidRDefault="00A569C2" w:rsidP="00A569C2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B37BF7">
        <w:rPr>
          <w:rFonts w:ascii="Tahoma" w:eastAsia="Times New Roman" w:hAnsi="Tahoma" w:cs="Tahoma"/>
          <w:color w:val="000000" w:themeColor="text1"/>
          <w:sz w:val="20"/>
          <w:szCs w:val="20"/>
        </w:rPr>
        <w:t>В Заявке на выполнение работ допускается установка предельных сроков для конкретных объектов из состава данной Заявки.</w:t>
      </w:r>
    </w:p>
    <w:p w14:paraId="5FBA1E55" w14:textId="77777777" w:rsidR="00A569C2" w:rsidRPr="00B37BF7" w:rsidRDefault="00A569C2" w:rsidP="00A569C2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9660" w:type="dxa"/>
        <w:tblInd w:w="-5" w:type="dxa"/>
        <w:tblLook w:val="04A0" w:firstRow="1" w:lastRow="0" w:firstColumn="1" w:lastColumn="0" w:noHBand="0" w:noVBand="1"/>
      </w:tblPr>
      <w:tblGrid>
        <w:gridCol w:w="7660"/>
        <w:gridCol w:w="2000"/>
      </w:tblGrid>
      <w:tr w:rsidR="00A569C2" w:rsidRPr="00B37BF7" w14:paraId="09BBA6CB" w14:textId="77777777" w:rsidTr="00604FC1">
        <w:trPr>
          <w:trHeight w:val="585"/>
        </w:trPr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A948D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92DB" w14:textId="77777777" w:rsidR="00A569C2" w:rsidRPr="00B37BF7" w:rsidRDefault="00A569C2" w:rsidP="0060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ПУ общее, шт.</w:t>
            </w:r>
          </w:p>
        </w:tc>
      </w:tr>
      <w:tr w:rsidR="00A569C2" w:rsidRPr="00B37BF7" w14:paraId="32F15B90" w14:textId="77777777" w:rsidTr="00604FC1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A6BF2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счетчика электрической энергии однофазного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C1793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1 248</w:t>
            </w:r>
          </w:p>
        </w:tc>
      </w:tr>
      <w:tr w:rsidR="00A569C2" w:rsidRPr="00B37BF7" w14:paraId="3DA8CDA5" w14:textId="77777777" w:rsidTr="00604FC1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27222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 счетчика электрической энергии трехфазного прямого включения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185DA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A569C2" w:rsidRPr="00B37BF7" w14:paraId="55B85B11" w14:textId="77777777" w:rsidTr="00604FC1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F76E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счетчика электрической энергии трехфазного прямого включения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1EB31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281</w:t>
            </w:r>
          </w:p>
        </w:tc>
      </w:tr>
      <w:tr w:rsidR="00A569C2" w:rsidRPr="00B37BF7" w14:paraId="64D02DD3" w14:textId="77777777" w:rsidTr="00604FC1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71B8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 счетчика электрической энергии трехфазного полукосвенного включения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3971D2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1 061</w:t>
            </w:r>
          </w:p>
        </w:tc>
      </w:tr>
      <w:tr w:rsidR="00A569C2" w:rsidRPr="00B37BF7" w14:paraId="129DB9D4" w14:textId="77777777" w:rsidTr="00604FC1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DBC2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счетчика электрической энергии трехфазного полукосвенного включения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D6EBB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177</w:t>
            </w:r>
          </w:p>
        </w:tc>
      </w:tr>
      <w:tr w:rsidR="00A569C2" w:rsidRPr="00B37BF7" w14:paraId="2FFF78F3" w14:textId="77777777" w:rsidTr="00604FC1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EAED7" w14:textId="77777777" w:rsidR="00A569C2" w:rsidRPr="00B37BF7" w:rsidRDefault="00A569C2" w:rsidP="00604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6559F" w14:textId="77777777" w:rsidR="00A569C2" w:rsidRPr="00B37BF7" w:rsidRDefault="00A569C2" w:rsidP="00604FC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7BF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2 862</w:t>
            </w:r>
          </w:p>
        </w:tc>
      </w:tr>
    </w:tbl>
    <w:p w14:paraId="76CFC0FD" w14:textId="77777777" w:rsidR="00A569C2" w:rsidRPr="00B37BF7" w:rsidRDefault="00A569C2" w:rsidP="00A569C2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p w14:paraId="03E2A7FE" w14:textId="77777777" w:rsidR="003D27EE" w:rsidRDefault="003D27EE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0F4D7F52" w14:textId="1FF13749" w:rsidR="00A569C2" w:rsidRPr="00B37BF7" w:rsidRDefault="00A569C2" w:rsidP="00A569C2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№9 </w:t>
      </w:r>
      <w:r w:rsidRPr="00B37BF7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2B1A1E78" w14:textId="77777777" w:rsidR="00A569C2" w:rsidRPr="00B37BF7" w:rsidRDefault="00A569C2" w:rsidP="00A569C2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240FA57B" w14:textId="77777777" w:rsidR="00A569C2" w:rsidRPr="00B37BF7" w:rsidRDefault="00A569C2" w:rsidP="00A569C2">
      <w:pPr>
        <w:spacing w:before="240" w:after="0" w:line="276" w:lineRule="auto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Акт</w:t>
      </w:r>
    </w:p>
    <w:p w14:paraId="074C28E4" w14:textId="77777777" w:rsidR="00A569C2" w:rsidRPr="00B37BF7" w:rsidRDefault="00A569C2" w:rsidP="00A569C2">
      <w:pPr>
        <w:spacing w:after="0" w:line="276" w:lineRule="auto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обследования на предмет установления наличия (отсутствия)</w:t>
      </w:r>
    </w:p>
    <w:p w14:paraId="0FC97811" w14:textId="77777777" w:rsidR="00A569C2" w:rsidRPr="00B37BF7" w:rsidRDefault="00A569C2" w:rsidP="00A569C2">
      <w:pPr>
        <w:spacing w:after="0" w:line="276" w:lineRule="auto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технической возможности установки индивидуального, общего</w:t>
      </w:r>
    </w:p>
    <w:p w14:paraId="3F0FD15C" w14:textId="77777777" w:rsidR="00A569C2" w:rsidRPr="00B37BF7" w:rsidRDefault="00A569C2" w:rsidP="00A569C2">
      <w:pPr>
        <w:spacing w:after="0" w:line="276" w:lineRule="auto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(квартирного), коллективного (общедомового) приборов учета</w:t>
      </w:r>
    </w:p>
    <w:p w14:paraId="5CDF7E34" w14:textId="77777777" w:rsidR="00A569C2" w:rsidRPr="00B37BF7" w:rsidRDefault="00A569C2" w:rsidP="00A569C2">
      <w:pPr>
        <w:spacing w:after="200" w:line="276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г. _____________</w:t>
      </w:r>
      <w:r w:rsidRPr="00B37BF7">
        <w:rPr>
          <w:rFonts w:ascii="Tahoma" w:eastAsia="Times New Roman" w:hAnsi="Tahoma" w:cs="Tahoma"/>
          <w:sz w:val="20"/>
          <w:szCs w:val="20"/>
        </w:rPr>
        <w:tab/>
      </w:r>
      <w:r w:rsidRPr="00B37BF7">
        <w:rPr>
          <w:rFonts w:ascii="Tahoma" w:eastAsia="Times New Roman" w:hAnsi="Tahoma" w:cs="Tahoma"/>
          <w:sz w:val="20"/>
          <w:szCs w:val="20"/>
        </w:rPr>
        <w:tab/>
      </w:r>
      <w:r w:rsidRPr="00B37BF7">
        <w:rPr>
          <w:rFonts w:ascii="Tahoma" w:eastAsia="Times New Roman" w:hAnsi="Tahoma" w:cs="Tahoma"/>
          <w:sz w:val="20"/>
          <w:szCs w:val="20"/>
        </w:rPr>
        <w:tab/>
      </w:r>
      <w:r w:rsidRPr="00B37BF7">
        <w:rPr>
          <w:rFonts w:ascii="Tahoma" w:eastAsia="Times New Roman" w:hAnsi="Tahoma" w:cs="Tahoma"/>
          <w:sz w:val="20"/>
          <w:szCs w:val="20"/>
        </w:rPr>
        <w:tab/>
      </w:r>
      <w:r w:rsidRPr="00B37BF7">
        <w:rPr>
          <w:rFonts w:ascii="Tahoma" w:eastAsia="Times New Roman" w:hAnsi="Tahoma" w:cs="Tahoma"/>
          <w:sz w:val="20"/>
          <w:szCs w:val="20"/>
        </w:rPr>
        <w:tab/>
      </w:r>
      <w:r w:rsidRPr="00B37BF7">
        <w:rPr>
          <w:rFonts w:ascii="Tahoma" w:eastAsia="Times New Roman" w:hAnsi="Tahoma" w:cs="Tahoma"/>
          <w:sz w:val="20"/>
          <w:szCs w:val="20"/>
        </w:rPr>
        <w:tab/>
      </w:r>
      <w:r w:rsidRPr="00B37BF7">
        <w:rPr>
          <w:rFonts w:ascii="Tahoma" w:eastAsia="Times New Roman" w:hAnsi="Tahoma" w:cs="Tahoma"/>
          <w:sz w:val="20"/>
          <w:szCs w:val="20"/>
        </w:rPr>
        <w:tab/>
      </w:r>
      <w:r w:rsidRPr="00B37BF7">
        <w:rPr>
          <w:rFonts w:ascii="Tahoma" w:eastAsia="Times New Roman" w:hAnsi="Tahoma" w:cs="Tahoma"/>
          <w:sz w:val="20"/>
          <w:szCs w:val="20"/>
        </w:rPr>
        <w:tab/>
        <w:t>"__" _________ 20__ г.</w:t>
      </w:r>
    </w:p>
    <w:p w14:paraId="04F96B2F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1.____________________________________________________________________________________</w:t>
      </w:r>
    </w:p>
    <w:p w14:paraId="6F9198D4" w14:textId="77777777" w:rsidR="00A569C2" w:rsidRPr="00B37BF7" w:rsidRDefault="00A569C2" w:rsidP="00A569C2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проводящего обследование)</w:t>
      </w:r>
    </w:p>
    <w:p w14:paraId="3FA0E40B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14:paraId="1A594A8C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 xml:space="preserve">адрес (место нахождения): </w:t>
      </w:r>
    </w:p>
    <w:p w14:paraId="6E8D9A73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______________________________________________________________________________________,</w:t>
      </w:r>
    </w:p>
    <w:p w14:paraId="496B1374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контактный телефон: ___________________________________________________________________,</w:t>
      </w:r>
    </w:p>
    <w:p w14:paraId="2BD635B7" w14:textId="77777777" w:rsidR="00A569C2" w:rsidRPr="00B37BF7" w:rsidRDefault="00A569C2" w:rsidP="00A569C2">
      <w:pPr>
        <w:spacing w:before="240"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2. В лице _________________________________________________________________________________,</w:t>
      </w:r>
    </w:p>
    <w:p w14:paraId="53D76886" w14:textId="77777777" w:rsidR="00A569C2" w:rsidRPr="00B37BF7" w:rsidRDefault="00A569C2" w:rsidP="00A569C2">
      <w:pPr>
        <w:spacing w:after="0" w:line="240" w:lineRule="auto"/>
        <w:ind w:left="1416"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лица - представителя юридического лица (индивидуального предпринимателя), проводящего обследование)</w:t>
      </w:r>
    </w:p>
    <w:p w14:paraId="09D1BB9E" w14:textId="77777777" w:rsidR="00A569C2" w:rsidRPr="00B37BF7" w:rsidRDefault="00A569C2" w:rsidP="00A569C2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действующего на основании _____________________________________________________________</w:t>
      </w:r>
    </w:p>
    <w:p w14:paraId="4E175532" w14:textId="77777777" w:rsidR="00A569C2" w:rsidRPr="00B37BF7" w:rsidRDefault="00A569C2" w:rsidP="00A569C2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(реквизиты документа, подтверждающего полномочия лица на проведение обследования)</w:t>
      </w:r>
    </w:p>
    <w:p w14:paraId="702C2CDD" w14:textId="77777777" w:rsidR="00A569C2" w:rsidRPr="00B37BF7" w:rsidRDefault="00A569C2" w:rsidP="00A569C2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3. В присутствии (указать, если присутствовали):</w:t>
      </w:r>
    </w:p>
    <w:p w14:paraId="69C201FC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52D3095F" w14:textId="77777777" w:rsidR="00A569C2" w:rsidRPr="00B37BF7" w:rsidRDefault="00A569C2" w:rsidP="00A569C2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ответственного за содержание общего имущества собственников помещений в многоквартирном доме и лица, представляющего его интересы в ходе обследования)</w:t>
      </w:r>
    </w:p>
    <w:p w14:paraId="051B5FC7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0635F5BE" w14:textId="77777777" w:rsidR="00A569C2" w:rsidRPr="00B37BF7" w:rsidRDefault="00A569C2" w:rsidP="00A569C2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собственника (представителя собственника) помещения, жилого дома, в котором проводится обследование)</w:t>
      </w:r>
    </w:p>
    <w:p w14:paraId="5F212016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14D8D053" w14:textId="77777777" w:rsidR="00A569C2" w:rsidRPr="00B37BF7" w:rsidRDefault="00A569C2" w:rsidP="00A569C2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(иные лица, участвующие в обследовании)</w:t>
      </w:r>
    </w:p>
    <w:p w14:paraId="5CBCBBF2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4. Проведено обследование на предмет установления наличия (отсутствия)</w:t>
      </w:r>
    </w:p>
    <w:p w14:paraId="4F830ACE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технической возможности установки</w:t>
      </w:r>
    </w:p>
    <w:p w14:paraId="71425D25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19FC4C41" w14:textId="77777777" w:rsidR="00A569C2" w:rsidRPr="00B37BF7" w:rsidRDefault="00A569C2" w:rsidP="00A569C2">
      <w:pPr>
        <w:spacing w:after="0" w:line="240" w:lineRule="auto"/>
        <w:ind w:left="1416" w:right="-143" w:firstLine="708"/>
        <w:jc w:val="both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(индивидуального, общего (квартирного), коллективного (общедомового)</w:t>
      </w:r>
    </w:p>
    <w:p w14:paraId="7F061E2B" w14:textId="77777777" w:rsidR="00A569C2" w:rsidRPr="00B37BF7" w:rsidRDefault="00A569C2" w:rsidP="00A569C2">
      <w:pPr>
        <w:spacing w:after="0" w:line="240" w:lineRule="auto"/>
        <w:ind w:right="991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прибора учета электрической энергии___________________________________________</w:t>
      </w:r>
    </w:p>
    <w:p w14:paraId="28C05F8B" w14:textId="77777777" w:rsidR="00A569C2" w:rsidRPr="00B37BF7" w:rsidRDefault="00A569C2" w:rsidP="00A569C2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5. По адресу: _________________________________________________________________________</w:t>
      </w:r>
    </w:p>
    <w:p w14:paraId="771E1E27" w14:textId="77777777" w:rsidR="00A569C2" w:rsidRPr="00B37BF7" w:rsidRDefault="00A569C2" w:rsidP="00A569C2">
      <w:pPr>
        <w:spacing w:after="0" w:line="240" w:lineRule="auto"/>
        <w:ind w:left="1416" w:right="-143"/>
        <w:jc w:val="both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(указать адрес многоквартирного дома (жилого дома или помещения), в котором проводится обследование)</w:t>
      </w:r>
    </w:p>
    <w:p w14:paraId="5977A305" w14:textId="77777777" w:rsidR="00A569C2" w:rsidRPr="00B37BF7" w:rsidRDefault="00A569C2" w:rsidP="00A569C2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6. Обследование проведено: ____________________________________________________</w:t>
      </w:r>
    </w:p>
    <w:p w14:paraId="5DB5E389" w14:textId="77777777" w:rsidR="00A569C2" w:rsidRPr="00B37BF7" w:rsidRDefault="00A569C2" w:rsidP="00A569C2">
      <w:pPr>
        <w:spacing w:after="0" w:line="240" w:lineRule="auto"/>
        <w:ind w:left="1416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(указать, каким образом проведено обследование: путем осмотра или с применением инструментов/средств измерений)</w:t>
      </w:r>
    </w:p>
    <w:p w14:paraId="25E6EE1D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с использованием следующих инструментов _____________________________________</w:t>
      </w:r>
    </w:p>
    <w:p w14:paraId="2749A53B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F5481FA" w14:textId="77777777" w:rsidR="00A569C2" w:rsidRPr="00B37BF7" w:rsidRDefault="00A569C2" w:rsidP="00A569C2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(указать наименование инструмента, если он используется при проведении</w:t>
      </w:r>
    </w:p>
    <w:p w14:paraId="780B40D6" w14:textId="77777777" w:rsidR="00A569C2" w:rsidRPr="00B37BF7" w:rsidRDefault="00A569C2" w:rsidP="00A569C2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обследования, а если используется средство измерения - указать его</w:t>
      </w:r>
    </w:p>
    <w:p w14:paraId="62C35CF5" w14:textId="77777777" w:rsidR="00A569C2" w:rsidRPr="00B37BF7" w:rsidRDefault="00A569C2" w:rsidP="00A569C2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метрологические характеристики и дату истечения очередного межповерочного</w:t>
      </w:r>
    </w:p>
    <w:p w14:paraId="7BD20FB9" w14:textId="77777777" w:rsidR="00A569C2" w:rsidRPr="00B37BF7" w:rsidRDefault="00A569C2" w:rsidP="00A569C2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интервала средства измерения)</w:t>
      </w:r>
    </w:p>
    <w:p w14:paraId="44B21B8D" w14:textId="77777777" w:rsidR="00A569C2" w:rsidRPr="00B37BF7" w:rsidRDefault="00A569C2" w:rsidP="00A569C2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7. В результате обследования установлено: __________________________________</w:t>
      </w:r>
    </w:p>
    <w:p w14:paraId="7FD7C710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13FC9EA9" w14:textId="77777777" w:rsidR="00A569C2" w:rsidRPr="00B37BF7" w:rsidRDefault="00A569C2" w:rsidP="00A569C2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(указать на наличие или отсутствие технической возможности установки прибора учета)</w:t>
      </w:r>
    </w:p>
    <w:p w14:paraId="5D5F77F5" w14:textId="77777777" w:rsidR="00A569C2" w:rsidRPr="00B37BF7" w:rsidRDefault="00A569C2" w:rsidP="00A569C2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8. Техническая возможность установки прибора учета отсутствует ввиду установления следующих критериев отсутствия такой возможности: _________________________________________________</w:t>
      </w:r>
    </w:p>
    <w:p w14:paraId="3289E58B" w14:textId="77777777" w:rsidR="00A569C2" w:rsidRPr="00B37BF7" w:rsidRDefault="00A569C2" w:rsidP="00A569C2">
      <w:pPr>
        <w:spacing w:after="0" w:line="240" w:lineRule="auto"/>
        <w:ind w:left="2832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(имеется/отсутствует)</w:t>
      </w:r>
    </w:p>
    <w:p w14:paraId="6F37E2C7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E03F1F7" w14:textId="77777777" w:rsidR="00A569C2" w:rsidRPr="00B37BF7" w:rsidRDefault="00A569C2" w:rsidP="00A569C2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(указать конкретные критерии отсутствия технической возможности установки прибора учета)</w:t>
      </w:r>
    </w:p>
    <w:p w14:paraId="08666C5F" w14:textId="77777777" w:rsidR="00A569C2" w:rsidRPr="00B37BF7" w:rsidRDefault="00A569C2" w:rsidP="00A569C2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9. Для установки прибора учета необходимо выполнить следующие организационно-технические мероприятия: ________________________________________________________________________________</w:t>
      </w:r>
    </w:p>
    <w:p w14:paraId="5C58319B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3E73F0E2" w14:textId="77777777" w:rsidR="00A569C2" w:rsidRPr="00B37BF7" w:rsidRDefault="00A569C2" w:rsidP="00A569C2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B37BF7">
        <w:rPr>
          <w:rFonts w:ascii="Tahoma" w:eastAsia="Times New Roman" w:hAnsi="Tahoma" w:cs="Tahoma"/>
          <w:sz w:val="16"/>
          <w:szCs w:val="16"/>
        </w:rPr>
        <w:t>(указать конкретный перечень организационно-технических мероприятий и лицо, ответственное за их выполнение)</w:t>
      </w:r>
    </w:p>
    <w:p w14:paraId="00ECE553" w14:textId="77777777" w:rsidR="00A569C2" w:rsidRPr="00B37BF7" w:rsidRDefault="00A569C2" w:rsidP="00A569C2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10. Особое мнение присутствующих лиц (при наличии): _________________________________________</w:t>
      </w:r>
    </w:p>
    <w:p w14:paraId="1B263EC0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25421BED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lastRenderedPageBreak/>
        <w:t>_____________________________________________________________________________________</w:t>
      </w:r>
    </w:p>
    <w:p w14:paraId="74361FB5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5B6B6BAF" w14:textId="77777777" w:rsidR="00A569C2" w:rsidRPr="00B37BF7" w:rsidRDefault="00A569C2" w:rsidP="00A569C2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11. Настоящий Акт составлен в ___ экземплярах</w:t>
      </w:r>
    </w:p>
    <w:p w14:paraId="430F03A6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</w:p>
    <w:p w14:paraId="320BC070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Подписи лиц, принимавших участие в обследовании:</w:t>
      </w:r>
    </w:p>
    <w:p w14:paraId="07E246F5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0EC8D64F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49D25C1B" w14:textId="77777777" w:rsidR="00A569C2" w:rsidRPr="00B37BF7" w:rsidRDefault="00A569C2" w:rsidP="00A569C2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2624559F" w14:textId="77777777" w:rsidR="00A569C2" w:rsidRPr="00B37BF7" w:rsidRDefault="00A569C2" w:rsidP="00A569C2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5AF5781F" w14:textId="77777777" w:rsidR="00A569C2" w:rsidRPr="00B37BF7" w:rsidRDefault="00A569C2" w:rsidP="00A569C2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160E226B" w14:textId="77777777" w:rsidR="00A569C2" w:rsidRPr="00B37BF7" w:rsidRDefault="00A569C2" w:rsidP="00A569C2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374B1E97" w14:textId="77777777" w:rsidR="00A569C2" w:rsidRPr="00B37BF7" w:rsidRDefault="00A569C2" w:rsidP="00A569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57E157C7" w14:textId="77777777" w:rsidR="00A569C2" w:rsidRPr="00B37BF7" w:rsidRDefault="00A569C2" w:rsidP="00A569C2">
      <w:pPr>
        <w:spacing w:after="200" w:line="276" w:lineRule="auto"/>
        <w:rPr>
          <w:rFonts w:eastAsia="Times New Roman" w:cs="Times New Roman"/>
        </w:rPr>
      </w:pPr>
    </w:p>
    <w:p w14:paraId="7AF14DB9" w14:textId="77777777" w:rsidR="00A569C2" w:rsidRPr="00B37BF7" w:rsidRDefault="00A569C2" w:rsidP="00A569C2">
      <w:pPr>
        <w:spacing w:after="200" w:line="276" w:lineRule="auto"/>
        <w:rPr>
          <w:rFonts w:eastAsia="Times New Roman" w:cs="Times New Roman"/>
        </w:rPr>
      </w:pPr>
    </w:p>
    <w:p w14:paraId="163FA9A5" w14:textId="77777777" w:rsidR="00A569C2" w:rsidRPr="00B37BF7" w:rsidRDefault="00A569C2" w:rsidP="00A569C2">
      <w:pPr>
        <w:spacing w:after="200" w:line="276" w:lineRule="auto"/>
        <w:rPr>
          <w:rFonts w:eastAsia="Times New Roman" w:cs="Times New Roman"/>
        </w:rPr>
      </w:pPr>
    </w:p>
    <w:p w14:paraId="235BE719" w14:textId="77777777" w:rsidR="00A569C2" w:rsidRPr="00B37BF7" w:rsidRDefault="00A569C2" w:rsidP="00A569C2">
      <w:pPr>
        <w:spacing w:after="200" w:line="276" w:lineRule="auto"/>
        <w:rPr>
          <w:rFonts w:eastAsia="Times New Roman" w:cs="Times New Roman"/>
        </w:rPr>
      </w:pPr>
    </w:p>
    <w:p w14:paraId="17BD80DA" w14:textId="77777777" w:rsidR="00A569C2" w:rsidRPr="00B37BF7" w:rsidRDefault="00A569C2" w:rsidP="00A569C2">
      <w:pPr>
        <w:spacing w:after="200" w:line="276" w:lineRule="auto"/>
        <w:rPr>
          <w:rFonts w:eastAsia="Times New Roman" w:cs="Times New Roman"/>
        </w:rPr>
      </w:pPr>
    </w:p>
    <w:p w14:paraId="5C04EBB5" w14:textId="77777777" w:rsidR="00A569C2" w:rsidRPr="00B37BF7" w:rsidRDefault="00A569C2" w:rsidP="00A569C2">
      <w:pPr>
        <w:spacing w:after="200" w:line="276" w:lineRule="auto"/>
        <w:rPr>
          <w:rFonts w:eastAsia="Times New Roman" w:cs="Times New Roman"/>
        </w:rPr>
      </w:pPr>
    </w:p>
    <w:p w14:paraId="43D367A7" w14:textId="77777777" w:rsidR="00A569C2" w:rsidRPr="00B37BF7" w:rsidRDefault="00A569C2" w:rsidP="00A569C2">
      <w:pPr>
        <w:spacing w:after="200" w:line="276" w:lineRule="auto"/>
        <w:rPr>
          <w:rFonts w:eastAsia="Times New Roman" w:cs="Times New Roman"/>
        </w:rPr>
      </w:pPr>
    </w:p>
    <w:p w14:paraId="203C56E6" w14:textId="77777777" w:rsidR="00A569C2" w:rsidRPr="00B37BF7" w:rsidRDefault="00A569C2" w:rsidP="00A569C2">
      <w:pPr>
        <w:spacing w:after="200" w:line="276" w:lineRule="auto"/>
        <w:rPr>
          <w:rFonts w:eastAsia="Times New Roman" w:cs="Times New Roman"/>
        </w:rPr>
      </w:pPr>
    </w:p>
    <w:p w14:paraId="45DE783E" w14:textId="77777777" w:rsidR="00A569C2" w:rsidRPr="00B37BF7" w:rsidRDefault="00A569C2" w:rsidP="00A569C2">
      <w:pPr>
        <w:spacing w:after="200" w:line="276" w:lineRule="auto"/>
        <w:rPr>
          <w:rFonts w:eastAsia="Times New Roman" w:cs="Times New Roman"/>
        </w:rPr>
      </w:pPr>
    </w:p>
    <w:p w14:paraId="02B7AF54" w14:textId="77777777" w:rsidR="00A569C2" w:rsidRPr="00B37BF7" w:rsidRDefault="00A569C2" w:rsidP="00A569C2">
      <w:pPr>
        <w:spacing w:after="200" w:line="276" w:lineRule="auto"/>
        <w:rPr>
          <w:rFonts w:eastAsia="Times New Roman" w:cs="Times New Roman"/>
        </w:rPr>
      </w:pPr>
    </w:p>
    <w:p w14:paraId="5BCDE3F5" w14:textId="77777777" w:rsidR="00A569C2" w:rsidRPr="00B37BF7" w:rsidRDefault="00A569C2" w:rsidP="00A569C2">
      <w:pPr>
        <w:rPr>
          <w:rFonts w:eastAsia="Times New Roman" w:cs="Times New Roman"/>
        </w:rPr>
      </w:pPr>
      <w:r w:rsidRPr="00B37BF7">
        <w:rPr>
          <w:rFonts w:eastAsia="Times New Roman" w:cs="Times New Roman"/>
        </w:rPr>
        <w:br w:type="page"/>
      </w:r>
    </w:p>
    <w:p w14:paraId="04AF21ED" w14:textId="77777777" w:rsidR="00A569C2" w:rsidRPr="00B37BF7" w:rsidRDefault="00A569C2" w:rsidP="00A569C2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№10 </w:t>
      </w:r>
      <w:r w:rsidRPr="00B37BF7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4DB52523" w14:textId="77777777" w:rsidR="00A569C2" w:rsidRPr="00B37BF7" w:rsidRDefault="00A569C2" w:rsidP="00A569C2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395E97B7" w14:textId="77777777" w:rsidR="00A569C2" w:rsidRPr="00B37BF7" w:rsidRDefault="00A569C2" w:rsidP="00A569C2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7CEF25D0" w14:textId="77777777" w:rsidR="00A569C2" w:rsidRPr="00B37BF7" w:rsidRDefault="00A569C2" w:rsidP="00A569C2">
      <w:pPr>
        <w:spacing w:after="200" w:line="276" w:lineRule="auto"/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B37BF7">
        <w:rPr>
          <w:rFonts w:ascii="Tahoma" w:eastAsia="Times New Roman" w:hAnsi="Tahoma" w:cs="Tahoma"/>
          <w:b/>
          <w:sz w:val="20"/>
          <w:szCs w:val="20"/>
        </w:rPr>
        <w:t>Передача Подрядчиком бракованного оборудования Заказчику оформляется Актом о выявленных дефектах оборудования по форме № ОС-16 (утверждена Постановлением Госкомстата России от 21.01.2003 №7).</w:t>
      </w:r>
    </w:p>
    <w:p w14:paraId="7D8A90B3" w14:textId="77777777" w:rsidR="00A569C2" w:rsidRPr="00B37BF7" w:rsidRDefault="00A569C2" w:rsidP="00A569C2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eastAsia="Times New Roman" w:cs="Times New Roman"/>
          <w:noProof/>
          <w:lang w:eastAsia="ru-RU"/>
        </w:rPr>
        <w:drawing>
          <wp:inline distT="0" distB="0" distL="0" distR="0" wp14:anchorId="2F440F6C" wp14:editId="6110666B">
            <wp:extent cx="6315075" cy="584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E11D9" w14:textId="77777777" w:rsidR="00A569C2" w:rsidRPr="00B37BF7" w:rsidRDefault="00A569C2" w:rsidP="00A569C2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37BF7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2D5F7E2F" w14:textId="77777777" w:rsidR="00A569C2" w:rsidRPr="00B37BF7" w:rsidRDefault="00A569C2" w:rsidP="00A569C2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4378AE6F" w14:textId="77777777" w:rsidR="00A569C2" w:rsidRPr="00B37BF7" w:rsidRDefault="00A569C2" w:rsidP="00A569C2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B37BF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№11 </w:t>
      </w:r>
      <w:r w:rsidRPr="00B37BF7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07C8BE9B" w14:textId="77777777" w:rsidR="00A569C2" w:rsidRPr="00B37BF7" w:rsidRDefault="00A569C2" w:rsidP="00A569C2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3B44F176" w14:textId="77777777" w:rsidR="00A569C2" w:rsidRPr="00B37BF7" w:rsidRDefault="00A569C2" w:rsidP="00A569C2">
      <w:pPr>
        <w:spacing w:after="200" w:line="276" w:lineRule="auto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B37BF7">
        <w:rPr>
          <w:rFonts w:ascii="Tahoma" w:eastAsia="Times New Roman" w:hAnsi="Tahoma" w:cs="Tahoma"/>
          <w:b/>
          <w:iCs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"/>
        <w:tblW w:w="9612" w:type="dxa"/>
        <w:jc w:val="center"/>
        <w:tblLook w:val="04A0" w:firstRow="1" w:lastRow="0" w:firstColumn="1" w:lastColumn="0" w:noHBand="0" w:noVBand="1"/>
      </w:tblPr>
      <w:tblGrid>
        <w:gridCol w:w="664"/>
        <w:gridCol w:w="4272"/>
        <w:gridCol w:w="1200"/>
        <w:gridCol w:w="1042"/>
        <w:gridCol w:w="2434"/>
      </w:tblGrid>
      <w:tr w:rsidR="00A569C2" w:rsidRPr="00B37BF7" w14:paraId="7C6D4346" w14:textId="77777777" w:rsidTr="00604FC1">
        <w:trPr>
          <w:trHeight w:val="998"/>
          <w:jc w:val="center"/>
        </w:trPr>
        <w:tc>
          <w:tcPr>
            <w:tcW w:w="666" w:type="dxa"/>
            <w:vAlign w:val="center"/>
          </w:tcPr>
          <w:p w14:paraId="5EF01BB3" w14:textId="77777777" w:rsidR="00A569C2" w:rsidRPr="00B37BF7" w:rsidRDefault="00A569C2" w:rsidP="00604FC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B37BF7">
              <w:rPr>
                <w:rFonts w:ascii="Tahoma" w:eastAsiaTheme="majorEastAsia" w:hAnsi="Tahoma" w:cs="Tahoma"/>
                <w:sz w:val="20"/>
                <w:szCs w:val="20"/>
              </w:rPr>
              <w:t>п/п</w:t>
            </w:r>
          </w:p>
        </w:tc>
        <w:tc>
          <w:tcPr>
            <w:tcW w:w="4306" w:type="dxa"/>
            <w:vAlign w:val="center"/>
          </w:tcPr>
          <w:p w14:paraId="3C638815" w14:textId="77777777" w:rsidR="00A569C2" w:rsidRPr="00B37BF7" w:rsidRDefault="00A569C2" w:rsidP="00604FC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B37BF7">
              <w:rPr>
                <w:rFonts w:ascii="Tahoma" w:eastAsiaTheme="majorEastAsi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145" w:type="dxa"/>
            <w:vAlign w:val="center"/>
          </w:tcPr>
          <w:p w14:paraId="5168503D" w14:textId="77777777" w:rsidR="00A569C2" w:rsidRPr="00B37BF7" w:rsidRDefault="00A569C2" w:rsidP="00604FC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B37BF7">
              <w:rPr>
                <w:rFonts w:ascii="Tahoma" w:eastAsiaTheme="majorEastAsia" w:hAnsi="Tahoma" w:cs="Tahoma"/>
                <w:sz w:val="20"/>
                <w:szCs w:val="20"/>
              </w:rPr>
              <w:t>Единица</w:t>
            </w:r>
          </w:p>
          <w:p w14:paraId="29DB205C" w14:textId="77777777" w:rsidR="00A569C2" w:rsidRPr="00B37BF7" w:rsidRDefault="00A569C2" w:rsidP="00604FC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B37BF7">
              <w:rPr>
                <w:rFonts w:ascii="Tahoma" w:eastAsiaTheme="majorEastAsia" w:hAnsi="Tahoma" w:cs="Tahoma"/>
                <w:sz w:val="20"/>
                <w:szCs w:val="20"/>
              </w:rPr>
              <w:t>измерения</w:t>
            </w:r>
          </w:p>
        </w:tc>
        <w:tc>
          <w:tcPr>
            <w:tcW w:w="1048" w:type="dxa"/>
            <w:vAlign w:val="center"/>
          </w:tcPr>
          <w:p w14:paraId="567527FC" w14:textId="77777777" w:rsidR="00A569C2" w:rsidRPr="00B37BF7" w:rsidRDefault="00A569C2" w:rsidP="00604FC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B37BF7">
              <w:rPr>
                <w:rFonts w:ascii="Tahoma" w:eastAsiaTheme="majorEastAsia" w:hAnsi="Tahoma" w:cs="Tahoma"/>
                <w:sz w:val="20"/>
                <w:szCs w:val="20"/>
              </w:rPr>
              <w:t>Кол-во</w:t>
            </w:r>
          </w:p>
        </w:tc>
        <w:tc>
          <w:tcPr>
            <w:tcW w:w="2447" w:type="dxa"/>
            <w:vAlign w:val="center"/>
          </w:tcPr>
          <w:p w14:paraId="678BE216" w14:textId="77777777" w:rsidR="00A569C2" w:rsidRPr="00B37BF7" w:rsidRDefault="00A569C2" w:rsidP="00604FC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B37BF7">
              <w:rPr>
                <w:rFonts w:ascii="Tahoma" w:eastAsiaTheme="majorEastAsia" w:hAnsi="Tahoma" w:cs="Tahoma"/>
                <w:sz w:val="20"/>
                <w:szCs w:val="20"/>
              </w:rPr>
              <w:t>Примечание</w:t>
            </w:r>
          </w:p>
        </w:tc>
      </w:tr>
      <w:tr w:rsidR="00A569C2" w:rsidRPr="00B37BF7" w14:paraId="49EA3757" w14:textId="77777777" w:rsidTr="00604FC1">
        <w:trPr>
          <w:trHeight w:val="568"/>
          <w:jc w:val="center"/>
        </w:trPr>
        <w:tc>
          <w:tcPr>
            <w:tcW w:w="666" w:type="dxa"/>
            <w:vAlign w:val="center"/>
          </w:tcPr>
          <w:p w14:paraId="06BADA1B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37BF7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4306" w:type="dxa"/>
            <w:vAlign w:val="center"/>
          </w:tcPr>
          <w:p w14:paraId="494DF315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Интеллектуальный прибор учета ээ,</w:t>
            </w:r>
          </w:p>
          <w:p w14:paraId="4E734C16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однофазный</w:t>
            </w:r>
          </w:p>
        </w:tc>
        <w:tc>
          <w:tcPr>
            <w:tcW w:w="1145" w:type="dxa"/>
            <w:vAlign w:val="center"/>
          </w:tcPr>
          <w:p w14:paraId="383AD191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8" w:type="dxa"/>
            <w:vAlign w:val="center"/>
          </w:tcPr>
          <w:p w14:paraId="43867EE4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1 248</w:t>
            </w:r>
          </w:p>
        </w:tc>
        <w:tc>
          <w:tcPr>
            <w:tcW w:w="2447" w:type="dxa"/>
            <w:vAlign w:val="center"/>
          </w:tcPr>
          <w:p w14:paraId="19BEDB27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A569C2" w:rsidRPr="00B37BF7" w14:paraId="3450FD7E" w14:textId="77777777" w:rsidTr="00604FC1">
        <w:trPr>
          <w:trHeight w:val="568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14:paraId="3959EC15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37BF7">
              <w:rPr>
                <w:rFonts w:ascii="Tahoma" w:hAnsi="Tahoma" w:cs="Tahoma"/>
                <w:sz w:val="20"/>
                <w:szCs w:val="20"/>
                <w:lang w:val="en-US"/>
              </w:rPr>
              <w:t>2</w:t>
            </w:r>
          </w:p>
        </w:tc>
        <w:tc>
          <w:tcPr>
            <w:tcW w:w="4306" w:type="dxa"/>
            <w:shd w:val="clear" w:color="auto" w:fill="FFFFFF" w:themeFill="background1"/>
            <w:vAlign w:val="center"/>
          </w:tcPr>
          <w:p w14:paraId="49C2B58C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Интеллектуальный прибор учета ээ,</w:t>
            </w:r>
          </w:p>
          <w:p w14:paraId="4DBBA67B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трехфазный прямого включения</w:t>
            </w: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32EEA8BB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14:paraId="08CBE4EE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376</w:t>
            </w:r>
          </w:p>
        </w:tc>
        <w:tc>
          <w:tcPr>
            <w:tcW w:w="2447" w:type="dxa"/>
            <w:shd w:val="clear" w:color="auto" w:fill="FFFFFF" w:themeFill="background1"/>
          </w:tcPr>
          <w:p w14:paraId="111A2D85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A569C2" w:rsidRPr="00B37BF7" w14:paraId="18ADB65E" w14:textId="77777777" w:rsidTr="00604FC1">
        <w:trPr>
          <w:trHeight w:val="568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14:paraId="22198AC4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37BF7"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4306" w:type="dxa"/>
            <w:shd w:val="clear" w:color="auto" w:fill="FFFFFF" w:themeFill="background1"/>
            <w:vAlign w:val="center"/>
          </w:tcPr>
          <w:p w14:paraId="48ED3953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Интеллектуальный прибор учета ээ,</w:t>
            </w:r>
          </w:p>
          <w:p w14:paraId="4FBD00DD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трехфазный полукосвенного включения</w:t>
            </w: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20D704B7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14:paraId="73DC9F91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1 238</w:t>
            </w:r>
          </w:p>
        </w:tc>
        <w:tc>
          <w:tcPr>
            <w:tcW w:w="2447" w:type="dxa"/>
            <w:shd w:val="clear" w:color="auto" w:fill="FFFFFF" w:themeFill="background1"/>
          </w:tcPr>
          <w:p w14:paraId="71E27BA1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A569C2" w:rsidRPr="00B37BF7" w14:paraId="0781AF3C" w14:textId="77777777" w:rsidTr="00604FC1">
        <w:trPr>
          <w:trHeight w:val="568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14:paraId="5B39F6C2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306" w:type="dxa"/>
            <w:shd w:val="clear" w:color="auto" w:fill="FFFFFF" w:themeFill="background1"/>
            <w:vAlign w:val="center"/>
          </w:tcPr>
          <w:p w14:paraId="59BC5CAC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Трансформаторы тока</w:t>
            </w: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2A3C176A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14:paraId="5E5B0AAF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3 714</w:t>
            </w:r>
          </w:p>
        </w:tc>
        <w:tc>
          <w:tcPr>
            <w:tcW w:w="2447" w:type="dxa"/>
            <w:shd w:val="clear" w:color="auto" w:fill="FFFFFF" w:themeFill="background1"/>
            <w:vAlign w:val="center"/>
          </w:tcPr>
          <w:p w14:paraId="65B5B8DC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A569C2" w:rsidRPr="00B37BF7" w14:paraId="70A4D790" w14:textId="77777777" w:rsidTr="00604FC1">
        <w:trPr>
          <w:trHeight w:val="568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14:paraId="152C4613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306" w:type="dxa"/>
            <w:shd w:val="clear" w:color="auto" w:fill="FFFFFF" w:themeFill="background1"/>
            <w:vAlign w:val="center"/>
          </w:tcPr>
          <w:p w14:paraId="5E88FFFF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Сим-карты</w:t>
            </w: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48D1C336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14:paraId="323AC5D6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2 862</w:t>
            </w:r>
          </w:p>
        </w:tc>
        <w:tc>
          <w:tcPr>
            <w:tcW w:w="2447" w:type="dxa"/>
            <w:shd w:val="clear" w:color="auto" w:fill="FFFFFF" w:themeFill="background1"/>
            <w:vAlign w:val="center"/>
          </w:tcPr>
          <w:p w14:paraId="13C466B5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A569C2" w:rsidRPr="00B37BF7" w14:paraId="2F0C4AA8" w14:textId="77777777" w:rsidTr="00604FC1">
        <w:trPr>
          <w:trHeight w:val="568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14:paraId="7EEE96C9" w14:textId="77777777" w:rsidR="00A569C2" w:rsidRPr="00A0570B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0570B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306" w:type="dxa"/>
            <w:shd w:val="clear" w:color="auto" w:fill="FFFFFF" w:themeFill="background1"/>
            <w:vAlign w:val="center"/>
          </w:tcPr>
          <w:p w14:paraId="221B9761" w14:textId="77777777" w:rsidR="00A569C2" w:rsidRPr="00A0570B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0570B">
              <w:rPr>
                <w:rFonts w:ascii="Tahoma" w:hAnsi="Tahoma" w:cs="Tahoma"/>
                <w:sz w:val="20"/>
                <w:szCs w:val="20"/>
              </w:rPr>
              <w:t>Пломбировочная продукция</w:t>
            </w: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178B2F8B" w14:textId="77777777" w:rsidR="00A569C2" w:rsidRPr="00A0570B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14:paraId="51ABB007" w14:textId="77777777" w:rsidR="00A569C2" w:rsidRPr="00A0570B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47" w:type="dxa"/>
            <w:shd w:val="clear" w:color="auto" w:fill="FFFFFF" w:themeFill="background1"/>
            <w:vAlign w:val="center"/>
          </w:tcPr>
          <w:p w14:paraId="428CCFCA" w14:textId="77777777" w:rsidR="00A569C2" w:rsidRPr="00A0570B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0570B">
              <w:rPr>
                <w:rFonts w:ascii="Tahoma" w:hAnsi="Tahoma" w:cs="Tahoma"/>
                <w:sz w:val="20"/>
                <w:szCs w:val="20"/>
              </w:rPr>
              <w:t xml:space="preserve">ТМЦ предоставляет Подрядчику Заказчик </w:t>
            </w:r>
          </w:p>
        </w:tc>
      </w:tr>
      <w:tr w:rsidR="00A569C2" w:rsidRPr="00B37BF7" w14:paraId="5B429036" w14:textId="77777777" w:rsidTr="00604FC1">
        <w:trPr>
          <w:trHeight w:val="568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14:paraId="0598D372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306" w:type="dxa"/>
            <w:shd w:val="clear" w:color="auto" w:fill="FFFFFF" w:themeFill="background1"/>
            <w:vAlign w:val="center"/>
          </w:tcPr>
          <w:p w14:paraId="52F469AC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0586BA3D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14:paraId="1CA365F8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47" w:type="dxa"/>
            <w:shd w:val="clear" w:color="auto" w:fill="FFFFFF" w:themeFill="background1"/>
            <w:vAlign w:val="center"/>
          </w:tcPr>
          <w:p w14:paraId="438B8A39" w14:textId="77777777" w:rsidR="00A569C2" w:rsidRPr="00B37BF7" w:rsidRDefault="00A569C2" w:rsidP="00604FC1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37BF7">
              <w:rPr>
                <w:rFonts w:ascii="Tahoma" w:hAnsi="Tahoma" w:cs="Tahoma"/>
                <w:sz w:val="20"/>
                <w:szCs w:val="20"/>
              </w:rPr>
              <w:t>ТМЦ иждивением Подрядчика</w:t>
            </w:r>
          </w:p>
        </w:tc>
      </w:tr>
    </w:tbl>
    <w:p w14:paraId="23A349DA" w14:textId="77777777" w:rsidR="00A569C2" w:rsidRPr="00B37BF7" w:rsidRDefault="00A569C2" w:rsidP="00A569C2">
      <w:pPr>
        <w:spacing w:after="200" w:line="276" w:lineRule="auto"/>
        <w:jc w:val="center"/>
        <w:rPr>
          <w:rFonts w:eastAsia="Times New Roman" w:cs="Times New Roman"/>
        </w:rPr>
      </w:pPr>
    </w:p>
    <w:p w14:paraId="4A54E8B1" w14:textId="77777777" w:rsidR="00A569C2" w:rsidRPr="00B37BF7" w:rsidRDefault="00A569C2" w:rsidP="00A569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</w:rPr>
      </w:pPr>
    </w:p>
    <w:p w14:paraId="366FA67E" w14:textId="77777777" w:rsidR="00A569C2" w:rsidRPr="00B37BF7" w:rsidRDefault="00A569C2" w:rsidP="00A569C2"/>
    <w:p w14:paraId="396EE89E" w14:textId="77777777" w:rsidR="00FA7B1B" w:rsidRPr="00A569C2" w:rsidRDefault="00FA7B1B" w:rsidP="00A569C2"/>
    <w:sectPr w:rsidR="00FA7B1B" w:rsidRPr="00A569C2" w:rsidSect="008A560F">
      <w:pgSz w:w="11906" w:h="16838"/>
      <w:pgMar w:top="820" w:right="567" w:bottom="993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5258E" w14:textId="77777777" w:rsidR="002D2E58" w:rsidRDefault="002D2E58" w:rsidP="00FA7B1B">
      <w:pPr>
        <w:spacing w:after="0" w:line="240" w:lineRule="auto"/>
      </w:pPr>
      <w:r>
        <w:separator/>
      </w:r>
    </w:p>
  </w:endnote>
  <w:endnote w:type="continuationSeparator" w:id="0">
    <w:p w14:paraId="7C1140D7" w14:textId="77777777" w:rsidR="002D2E58" w:rsidRDefault="002D2E58" w:rsidP="00FA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37065" w14:textId="77777777" w:rsidR="002D2E58" w:rsidRDefault="002D2E58" w:rsidP="00FA7B1B">
      <w:pPr>
        <w:spacing w:after="0" w:line="240" w:lineRule="auto"/>
      </w:pPr>
      <w:r>
        <w:separator/>
      </w:r>
    </w:p>
  </w:footnote>
  <w:footnote w:type="continuationSeparator" w:id="0">
    <w:p w14:paraId="40EE667D" w14:textId="77777777" w:rsidR="002D2E58" w:rsidRDefault="002D2E58" w:rsidP="00FA7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1B"/>
    <w:rsid w:val="002D2E58"/>
    <w:rsid w:val="003432B0"/>
    <w:rsid w:val="003D27EE"/>
    <w:rsid w:val="00892CE4"/>
    <w:rsid w:val="00A569C2"/>
    <w:rsid w:val="00B37BF7"/>
    <w:rsid w:val="00DA06D5"/>
    <w:rsid w:val="00FA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5C3C8"/>
  <w15:chartTrackingRefBased/>
  <w15:docId w15:val="{2E18D7F8-B6F1-49B7-8647-C48142EB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569C2"/>
  </w:style>
  <w:style w:type="paragraph" w:styleId="10">
    <w:name w:val="heading 1"/>
    <w:basedOn w:val="a2"/>
    <w:next w:val="a2"/>
    <w:link w:val="11"/>
    <w:uiPriority w:val="99"/>
    <w:qFormat/>
    <w:rsid w:val="00B37BF7"/>
    <w:pPr>
      <w:keepNext/>
      <w:numPr>
        <w:numId w:val="3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0"/>
    <w:uiPriority w:val="99"/>
    <w:qFormat/>
    <w:rsid w:val="00B37BF7"/>
    <w:pPr>
      <w:keepNext/>
      <w:numPr>
        <w:ilvl w:val="1"/>
        <w:numId w:val="3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39"/>
    <w:rsid w:val="00FA7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AC List 01,Bullet List,FooterText,numbered,Нумерованый список,List Paragraph1,Абзац маркированнный,1,UL,1. Абзац списка,Table-Normal,RSHB_Table-Normal,Предусловия,Слабое выделение1,ПАРАГРАФ,head 5,Светлая сетка - Акцент 31,Нумерованный спи"/>
    <w:basedOn w:val="a2"/>
    <w:link w:val="a8"/>
    <w:uiPriority w:val="34"/>
    <w:qFormat/>
    <w:rsid w:val="00FA7B1B"/>
    <w:pPr>
      <w:ind w:left="720"/>
      <w:contextualSpacing/>
    </w:pPr>
  </w:style>
  <w:style w:type="paragraph" w:styleId="a9">
    <w:name w:val="footnote text"/>
    <w:basedOn w:val="a2"/>
    <w:link w:val="aa"/>
    <w:uiPriority w:val="99"/>
    <w:unhideWhenUsed/>
    <w:rsid w:val="00FA7B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FA7B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3"/>
    <w:uiPriority w:val="99"/>
    <w:unhideWhenUsed/>
    <w:rsid w:val="00FA7B1B"/>
    <w:rPr>
      <w:rFonts w:ascii="Times New Roman" w:hAnsi="Times New Roman" w:cs="Times New Roman" w:hint="default"/>
      <w:vertAlign w:val="superscript"/>
    </w:rPr>
  </w:style>
  <w:style w:type="character" w:customStyle="1" w:styleId="a8">
    <w:name w:val="Абзац списка Знак"/>
    <w:aliases w:val="AC List 01 Знак,Bullet List Знак,FooterText Знак,numbered Знак,Нумерованый список Знак,List Paragraph1 Знак,Абзац маркированнный Знак,1 Знак,UL Знак,1. Абзац списка Знак,Table-Normal Знак,RSHB_Table-Normal Знак,Предусловия Знак"/>
    <w:basedOn w:val="a3"/>
    <w:link w:val="a7"/>
    <w:uiPriority w:val="34"/>
    <w:locked/>
    <w:rsid w:val="00FA7B1B"/>
  </w:style>
  <w:style w:type="character" w:styleId="ac">
    <w:name w:val="annotation reference"/>
    <w:basedOn w:val="a3"/>
    <w:uiPriority w:val="99"/>
    <w:semiHidden/>
    <w:unhideWhenUsed/>
    <w:rsid w:val="00FA7B1B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FA7B1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3"/>
    <w:link w:val="ad"/>
    <w:uiPriority w:val="99"/>
    <w:semiHidden/>
    <w:rsid w:val="00FA7B1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A7B1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A7B1B"/>
    <w:rPr>
      <w:b/>
      <w:bCs/>
      <w:sz w:val="20"/>
      <w:szCs w:val="20"/>
    </w:rPr>
  </w:style>
  <w:style w:type="paragraph" w:styleId="af1">
    <w:name w:val="Balloon Text"/>
    <w:basedOn w:val="a2"/>
    <w:link w:val="af2"/>
    <w:uiPriority w:val="99"/>
    <w:semiHidden/>
    <w:unhideWhenUsed/>
    <w:rsid w:val="00FA7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FA7B1B"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basedOn w:val="a3"/>
    <w:link w:val="10"/>
    <w:uiPriority w:val="99"/>
    <w:rsid w:val="00B37BF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h2 Знак,h21 Знак,5 Знак,Заголовок пункта (1.1) Знак"/>
    <w:basedOn w:val="a3"/>
    <w:link w:val="2"/>
    <w:uiPriority w:val="99"/>
    <w:rsid w:val="00B37BF7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B37BF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i/>
      <w:iCs/>
      <w:sz w:val="20"/>
      <w:szCs w:val="20"/>
    </w:rPr>
  </w:style>
  <w:style w:type="character" w:styleId="af3">
    <w:name w:val="Hyperlink"/>
    <w:basedOn w:val="a3"/>
    <w:uiPriority w:val="99"/>
    <w:unhideWhenUsed/>
    <w:rsid w:val="00B37BF7"/>
    <w:rPr>
      <w:rFonts w:cs="Times New Roman"/>
      <w:color w:val="0563C1" w:themeColor="hyperlink"/>
      <w:u w:val="single"/>
    </w:rPr>
  </w:style>
  <w:style w:type="paragraph" w:styleId="af4">
    <w:name w:val="Revision"/>
    <w:hidden/>
    <w:uiPriority w:val="99"/>
    <w:semiHidden/>
    <w:rsid w:val="00B37BF7"/>
    <w:pPr>
      <w:spacing w:after="0" w:line="240" w:lineRule="auto"/>
    </w:pPr>
    <w:rPr>
      <w:rFonts w:eastAsia="Times New Roman" w:cs="Times New Roman"/>
    </w:rPr>
  </w:style>
  <w:style w:type="paragraph" w:customStyle="1" w:styleId="Default">
    <w:name w:val="Default"/>
    <w:rsid w:val="00B37BF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character" w:styleId="af5">
    <w:name w:val="FollowedHyperlink"/>
    <w:basedOn w:val="a3"/>
    <w:uiPriority w:val="99"/>
    <w:semiHidden/>
    <w:unhideWhenUsed/>
    <w:rsid w:val="00B37BF7"/>
    <w:rPr>
      <w:rFonts w:cs="Times New Roman"/>
      <w:color w:val="954F72" w:themeColor="followedHyperlink"/>
      <w:u w:val="single"/>
    </w:rPr>
  </w:style>
  <w:style w:type="paragraph" w:styleId="af6">
    <w:name w:val="endnote text"/>
    <w:basedOn w:val="a2"/>
    <w:link w:val="af7"/>
    <w:uiPriority w:val="99"/>
    <w:semiHidden/>
    <w:unhideWhenUsed/>
    <w:rsid w:val="00B37BF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f7">
    <w:name w:val="Текст концевой сноски Знак"/>
    <w:basedOn w:val="a3"/>
    <w:link w:val="af6"/>
    <w:uiPriority w:val="99"/>
    <w:semiHidden/>
    <w:rsid w:val="00B37BF7"/>
    <w:rPr>
      <w:rFonts w:eastAsia="Times New Roman" w:cs="Times New Roman"/>
      <w:sz w:val="20"/>
      <w:szCs w:val="20"/>
    </w:rPr>
  </w:style>
  <w:style w:type="character" w:styleId="af8">
    <w:name w:val="endnote reference"/>
    <w:basedOn w:val="a3"/>
    <w:uiPriority w:val="99"/>
    <w:semiHidden/>
    <w:unhideWhenUsed/>
    <w:rsid w:val="00B37BF7"/>
    <w:rPr>
      <w:rFonts w:cs="Times New Roman"/>
      <w:vertAlign w:val="superscript"/>
    </w:rPr>
  </w:style>
  <w:style w:type="paragraph" w:styleId="a1">
    <w:name w:val="List Bullet"/>
    <w:basedOn w:val="a2"/>
    <w:uiPriority w:val="99"/>
    <w:rsid w:val="00B37BF7"/>
    <w:pPr>
      <w:numPr>
        <w:numId w:val="2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1">
    <w:name w:val="Body Text Indent 2"/>
    <w:basedOn w:val="a2"/>
    <w:link w:val="22"/>
    <w:uiPriority w:val="99"/>
    <w:unhideWhenUsed/>
    <w:rsid w:val="00B37BF7"/>
    <w:pPr>
      <w:spacing w:after="120" w:line="480" w:lineRule="auto"/>
      <w:ind w:left="283"/>
    </w:pPr>
    <w:rPr>
      <w:rFonts w:eastAsia="Times New Roman" w:cs="Times New Roman"/>
    </w:rPr>
  </w:style>
  <w:style w:type="character" w:customStyle="1" w:styleId="22">
    <w:name w:val="Основной текст с отступом 2 Знак"/>
    <w:basedOn w:val="a3"/>
    <w:link w:val="21"/>
    <w:uiPriority w:val="99"/>
    <w:rsid w:val="00B37BF7"/>
    <w:rPr>
      <w:rFonts w:eastAsia="Times New Roman" w:cs="Times New Roman"/>
    </w:rPr>
  </w:style>
  <w:style w:type="paragraph" w:customStyle="1" w:styleId="-11">
    <w:name w:val="Цветной список - Акцент 11"/>
    <w:basedOn w:val="a2"/>
    <w:uiPriority w:val="99"/>
    <w:qFormat/>
    <w:rsid w:val="00B37BF7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customStyle="1" w:styleId="41">
    <w:name w:val="Сетка таблицы41"/>
    <w:basedOn w:val="a4"/>
    <w:next w:val="a6"/>
    <w:uiPriority w:val="39"/>
    <w:rsid w:val="00B37BF7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 Spacing"/>
    <w:uiPriority w:val="1"/>
    <w:qFormat/>
    <w:rsid w:val="00B37BF7"/>
    <w:pPr>
      <w:spacing w:after="0" w:line="240" w:lineRule="auto"/>
    </w:pPr>
    <w:rPr>
      <w:rFonts w:eastAsia="Times New Roman" w:cs="Times New Roman"/>
    </w:rPr>
  </w:style>
  <w:style w:type="table" w:customStyle="1" w:styleId="12">
    <w:name w:val="Сетка таблицы1"/>
    <w:basedOn w:val="a4"/>
    <w:next w:val="a6"/>
    <w:uiPriority w:val="59"/>
    <w:rsid w:val="00B37BF7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4"/>
    <w:next w:val="a6"/>
    <w:uiPriority w:val="59"/>
    <w:rsid w:val="00B37BF7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locked/>
    <w:rsid w:val="00B37BF7"/>
    <w:rPr>
      <w:rFonts w:eastAsiaTheme="minorEastAsia" w:cs="Times New Roman"/>
      <w:lang w:val="x-none" w:eastAsia="ru-RU"/>
    </w:rPr>
  </w:style>
  <w:style w:type="paragraph" w:styleId="afb">
    <w:name w:val="header"/>
    <w:basedOn w:val="a2"/>
    <w:link w:val="afa"/>
    <w:uiPriority w:val="99"/>
    <w:unhideWhenUsed/>
    <w:rsid w:val="00B37BF7"/>
    <w:pPr>
      <w:tabs>
        <w:tab w:val="center" w:pos="4677"/>
        <w:tab w:val="right" w:pos="9355"/>
      </w:tabs>
      <w:spacing w:after="200" w:line="276" w:lineRule="auto"/>
    </w:pPr>
    <w:rPr>
      <w:rFonts w:eastAsiaTheme="minorEastAsia" w:cs="Times New Roman"/>
      <w:lang w:val="x-none" w:eastAsia="ru-RU"/>
    </w:rPr>
  </w:style>
  <w:style w:type="character" w:customStyle="1" w:styleId="13">
    <w:name w:val="Верхний колонтитул Знак1"/>
    <w:basedOn w:val="a3"/>
    <w:uiPriority w:val="99"/>
    <w:semiHidden/>
    <w:rsid w:val="00B37BF7"/>
  </w:style>
  <w:style w:type="character" w:customStyle="1" w:styleId="110">
    <w:name w:val="Верхний колонтитул Знак11"/>
    <w:basedOn w:val="a3"/>
    <w:uiPriority w:val="99"/>
    <w:semiHidden/>
    <w:rsid w:val="00B37BF7"/>
    <w:rPr>
      <w:rFonts w:cs="Times New Roman"/>
    </w:rPr>
  </w:style>
  <w:style w:type="character" w:customStyle="1" w:styleId="afc">
    <w:name w:val="Нижний колонтитул Знак"/>
    <w:basedOn w:val="a3"/>
    <w:link w:val="afd"/>
    <w:uiPriority w:val="99"/>
    <w:locked/>
    <w:rsid w:val="00B37BF7"/>
    <w:rPr>
      <w:rFonts w:eastAsiaTheme="minorEastAsia" w:cs="Times New Roman"/>
      <w:lang w:val="x-none" w:eastAsia="ru-RU"/>
    </w:rPr>
  </w:style>
  <w:style w:type="paragraph" w:styleId="afd">
    <w:name w:val="footer"/>
    <w:basedOn w:val="a2"/>
    <w:link w:val="afc"/>
    <w:uiPriority w:val="99"/>
    <w:unhideWhenUsed/>
    <w:rsid w:val="00B37BF7"/>
    <w:pPr>
      <w:tabs>
        <w:tab w:val="center" w:pos="4677"/>
        <w:tab w:val="right" w:pos="9355"/>
      </w:tabs>
      <w:spacing w:after="200" w:line="276" w:lineRule="auto"/>
    </w:pPr>
    <w:rPr>
      <w:rFonts w:eastAsiaTheme="minorEastAsia" w:cs="Times New Roman"/>
      <w:lang w:val="x-none" w:eastAsia="ru-RU"/>
    </w:rPr>
  </w:style>
  <w:style w:type="character" w:customStyle="1" w:styleId="14">
    <w:name w:val="Нижний колонтитул Знак1"/>
    <w:basedOn w:val="a3"/>
    <w:uiPriority w:val="99"/>
    <w:semiHidden/>
    <w:rsid w:val="00B37BF7"/>
  </w:style>
  <w:style w:type="character" w:customStyle="1" w:styleId="111">
    <w:name w:val="Нижний колонтитул Знак11"/>
    <w:basedOn w:val="a3"/>
    <w:uiPriority w:val="99"/>
    <w:semiHidden/>
    <w:rsid w:val="00B37BF7"/>
    <w:rPr>
      <w:rFonts w:cs="Times New Roman"/>
    </w:rPr>
  </w:style>
  <w:style w:type="paragraph" w:customStyle="1" w:styleId="afe">
    <w:name w:val="ГПП Основной текст"/>
    <w:basedOn w:val="aff"/>
    <w:link w:val="aff0"/>
    <w:rsid w:val="00B37BF7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B37BF7"/>
    <w:pPr>
      <w:spacing w:after="120" w:line="276" w:lineRule="auto"/>
    </w:pPr>
    <w:rPr>
      <w:rFonts w:eastAsia="Times New Roman" w:cs="Times New Roman"/>
    </w:rPr>
  </w:style>
  <w:style w:type="character" w:customStyle="1" w:styleId="aff1">
    <w:name w:val="Основной текст Знак"/>
    <w:basedOn w:val="a3"/>
    <w:link w:val="aff"/>
    <w:uiPriority w:val="99"/>
    <w:semiHidden/>
    <w:rsid w:val="00B37BF7"/>
    <w:rPr>
      <w:rFonts w:eastAsia="Times New Roman" w:cs="Times New Roman"/>
    </w:rPr>
  </w:style>
  <w:style w:type="character" w:customStyle="1" w:styleId="aff0">
    <w:name w:val="ГПП Основной текст Знак Знак"/>
    <w:link w:val="afe"/>
    <w:locked/>
    <w:rsid w:val="00B37BF7"/>
    <w:rPr>
      <w:rFonts w:eastAsia="Times New Roman" w:cs="Times New Roman"/>
      <w:sz w:val="24"/>
      <w:szCs w:val="24"/>
    </w:rPr>
  </w:style>
  <w:style w:type="paragraph" w:customStyle="1" w:styleId="1">
    <w:name w:val="м1"/>
    <w:basedOn w:val="a7"/>
    <w:link w:val="15"/>
    <w:qFormat/>
    <w:rsid w:val="00B37BF7"/>
    <w:pPr>
      <w:numPr>
        <w:numId w:val="4"/>
      </w:numPr>
      <w:spacing w:before="120" w:after="2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м1 Знак"/>
    <w:link w:val="1"/>
    <w:locked/>
    <w:rsid w:val="00B37BF7"/>
    <w:rPr>
      <w:rFonts w:ascii="Times New Roman" w:eastAsia="Times New Roman" w:hAnsi="Times New Roman" w:cs="Times New Roman"/>
      <w:sz w:val="24"/>
      <w:szCs w:val="24"/>
    </w:rPr>
  </w:style>
  <w:style w:type="paragraph" w:customStyle="1" w:styleId="aff2">
    <w:name w:val="Нормальный"/>
    <w:uiPriority w:val="99"/>
    <w:rsid w:val="00B37BF7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uiPriority w:val="99"/>
    <w:rsid w:val="00B37B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uiPriority w:val="99"/>
    <w:rsid w:val="00B37BF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B37BF7"/>
    <w:pPr>
      <w:numPr>
        <w:ilvl w:val="1"/>
        <w:numId w:val="1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B37BF7"/>
    <w:rPr>
      <w:rFonts w:ascii="Times New Roman" w:hAnsi="Times New Roman"/>
    </w:rPr>
  </w:style>
  <w:style w:type="character" w:styleId="aff5">
    <w:name w:val="Placeholder Text"/>
    <w:basedOn w:val="a3"/>
    <w:uiPriority w:val="99"/>
    <w:semiHidden/>
    <w:rsid w:val="00B37BF7"/>
    <w:rPr>
      <w:rFonts w:cs="Times New Roman"/>
      <w:color w:val="808080"/>
    </w:rPr>
  </w:style>
  <w:style w:type="paragraph" w:customStyle="1" w:styleId="a">
    <w:name w:val="Подподпункт"/>
    <w:basedOn w:val="a2"/>
    <w:uiPriority w:val="99"/>
    <w:rsid w:val="00B37BF7"/>
    <w:pPr>
      <w:numPr>
        <w:numId w:val="5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B37BF7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B37BF7"/>
    <w:rPr>
      <w:rFonts w:ascii="Times New Roman" w:hAnsi="Times New Roman" w:cs="Times New Roman"/>
      <w:sz w:val="28"/>
      <w:lang w:val="ru-RU" w:eastAsia="ru-RU" w:bidi="ar-SA"/>
    </w:rPr>
  </w:style>
  <w:style w:type="paragraph" w:styleId="aff8">
    <w:name w:val="Title"/>
    <w:basedOn w:val="a2"/>
    <w:link w:val="aff9"/>
    <w:uiPriority w:val="10"/>
    <w:qFormat/>
    <w:rsid w:val="00B37BF7"/>
    <w:pPr>
      <w:spacing w:after="0" w:line="240" w:lineRule="auto"/>
      <w:jc w:val="center"/>
    </w:pPr>
    <w:rPr>
      <w:rFonts w:ascii="Tahoma" w:eastAsia="Times New Roman" w:hAnsi="Tahoma" w:cs="Times New Roman"/>
      <w:b/>
      <w:sz w:val="20"/>
      <w:szCs w:val="20"/>
      <w:lang w:eastAsia="ru-RU"/>
    </w:rPr>
  </w:style>
  <w:style w:type="character" w:customStyle="1" w:styleId="aff9">
    <w:name w:val="Заголовок Знак"/>
    <w:basedOn w:val="a3"/>
    <w:link w:val="aff8"/>
    <w:uiPriority w:val="10"/>
    <w:rsid w:val="00B37BF7"/>
    <w:rPr>
      <w:rFonts w:ascii="Tahoma" w:eastAsia="Times New Roman" w:hAnsi="Tahoma" w:cs="Times New Roman"/>
      <w:b/>
      <w:sz w:val="20"/>
      <w:szCs w:val="20"/>
      <w:lang w:eastAsia="ru-RU"/>
    </w:rPr>
  </w:style>
  <w:style w:type="paragraph" w:styleId="affa">
    <w:name w:val="Normal (Web)"/>
    <w:basedOn w:val="a2"/>
    <w:uiPriority w:val="99"/>
    <w:semiHidden/>
    <w:unhideWhenUsed/>
    <w:rsid w:val="00B3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abind">
    <w:name w:val="databind"/>
    <w:basedOn w:val="a3"/>
    <w:rsid w:val="00B37BF7"/>
    <w:rPr>
      <w:rFonts w:cs="Times New Roman"/>
    </w:rPr>
  </w:style>
  <w:style w:type="character" w:customStyle="1" w:styleId="fontstyle27">
    <w:name w:val="fontstyle27"/>
    <w:basedOn w:val="a3"/>
    <w:rsid w:val="00B37BF7"/>
    <w:rPr>
      <w:rFonts w:ascii="Times New Roman" w:hAnsi="Times New Roman" w:cs="Times New Roman"/>
    </w:rPr>
  </w:style>
  <w:style w:type="paragraph" w:customStyle="1" w:styleId="msonormal0">
    <w:name w:val="msonormal"/>
    <w:basedOn w:val="a2"/>
    <w:rsid w:val="00B3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2"/>
    <w:rsid w:val="00B37B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B37B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2"/>
    <w:rsid w:val="00B37B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B37B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B37BF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B37BF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2"/>
    <w:rsid w:val="00B37BF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2"/>
    <w:rsid w:val="00B37BF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B37BF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B37BF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B37B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B37B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B37BF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6">
    <w:name w:val="xl76"/>
    <w:basedOn w:val="a2"/>
    <w:rsid w:val="00B37BF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77">
    <w:name w:val="xl77"/>
    <w:basedOn w:val="a2"/>
    <w:rsid w:val="00B37BF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B37B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B37BF7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B37BF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2"/>
    <w:rsid w:val="00B37BF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2">
    <w:name w:val="xl82"/>
    <w:basedOn w:val="a2"/>
    <w:rsid w:val="00B37BF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2"/>
    <w:rsid w:val="00B37BF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B37BF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B37BF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B37BF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B37BF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B37B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B37B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B37BF7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1">
    <w:name w:val="xl91"/>
    <w:basedOn w:val="a2"/>
    <w:rsid w:val="00B37B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B37BF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2"/>
    <w:rsid w:val="00B37BF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B37B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B37B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B37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B37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B37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B37B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2"/>
    <w:rsid w:val="00B37B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2"/>
    <w:rsid w:val="00B37B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B37BF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B37BF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B37BF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B37BF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B37BF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2"/>
    <w:rsid w:val="00B37BF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2"/>
    <w:rsid w:val="00B37BF7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B37BF7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B37BF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B37BF7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2"/>
    <w:rsid w:val="00B37B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2"/>
    <w:rsid w:val="00B37BF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2"/>
    <w:rsid w:val="00B37B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B37BF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B37B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B37B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B37BF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2"/>
    <w:rsid w:val="00B37BF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B37BF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B37BF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B37BF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2"/>
    <w:rsid w:val="00B37BF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B37BF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B37BF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B37B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2"/>
    <w:rsid w:val="00B37B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2"/>
    <w:rsid w:val="00B37B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2"/>
    <w:rsid w:val="00B37BF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2"/>
    <w:rsid w:val="00B37BF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2"/>
    <w:rsid w:val="00B37B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rsid w:val="00B37BF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2"/>
    <w:rsid w:val="00B37BF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2"/>
    <w:rsid w:val="00B37BF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B37BF7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2"/>
    <w:rsid w:val="00B37BF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B37BF7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2"/>
    <w:rsid w:val="00B37BF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B37BF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2"/>
    <w:rsid w:val="00B37BF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2"/>
    <w:rsid w:val="00B37BF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2"/>
    <w:rsid w:val="00B37BF7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2"/>
    <w:rsid w:val="00B37BF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2">
    <w:name w:val="xl162"/>
    <w:basedOn w:val="a2"/>
    <w:rsid w:val="00B37BF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4">
    <w:name w:val="xl164"/>
    <w:basedOn w:val="a2"/>
    <w:rsid w:val="00B37BF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2"/>
    <w:rsid w:val="00B37BF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2"/>
    <w:rsid w:val="00B37B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7">
    <w:name w:val="xl167"/>
    <w:basedOn w:val="a2"/>
    <w:rsid w:val="00B37B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8">
    <w:name w:val="xl168"/>
    <w:basedOn w:val="a2"/>
    <w:rsid w:val="00B37B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9">
    <w:name w:val="xl169"/>
    <w:basedOn w:val="a2"/>
    <w:rsid w:val="00B37B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2"/>
    <w:rsid w:val="00B37B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2"/>
    <w:rsid w:val="00B37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2"/>
    <w:rsid w:val="00B37BF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2"/>
    <w:rsid w:val="00B37BF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2"/>
    <w:rsid w:val="00B37BF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6"/>
    <w:uiPriority w:val="39"/>
    <w:rsid w:val="00B37B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76">
    <w:name w:val="xl176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2"/>
    <w:rsid w:val="00B37BF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2"/>
    <w:rsid w:val="00B37BF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2"/>
    <w:rsid w:val="00B37BF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2"/>
    <w:rsid w:val="00B37B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81">
    <w:name w:val="xl181"/>
    <w:basedOn w:val="a2"/>
    <w:rsid w:val="00B37B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2"/>
    <w:rsid w:val="00B37BF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0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ey.Terentev@komiesc.ru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Dmitriy.Kozyakov@komiesc.ru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leksey.Terentev@komiesc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mitriy.Kozyakov@komiesc.ru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10128</Words>
  <Characters>57736</Characters>
  <Application>Microsoft Office Word</Application>
  <DocSecurity>0</DocSecurity>
  <Lines>481</Lines>
  <Paragraphs>135</Paragraphs>
  <ScaleCrop>false</ScaleCrop>
  <Company>ies</Company>
  <LinksUpToDate>false</LinksUpToDate>
  <CharactersWithSpaces>67729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Яйцева Екатерина Ивановна</dc:creator>
  <cp:keywords/>
  <dc:description/>
  <cp:lastModifiedBy>Яйцева Екатерина Ивановна</cp:lastModifiedBy>
  <cp:revision>5</cp:revision>
  <dcterms:created xsi:type="dcterms:W3CDTF">2023-08-07T07:53:00Z</dcterms:created>
  <dcterms:modified xsi:type="dcterms:W3CDTF">2023-08-08T06:32:00Z</dcterms:modified>
</cp:coreProperties>
</file>